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D25" w:rsidRPr="00970A99" w:rsidRDefault="00690D25" w:rsidP="00970A99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окружающему миру для 3 класса разработана на основе Примерной программы начального общего  образования по окружающему миру, соответствующей Федеральному государственному образовательному стандарту (ФГОС), утверждённым в 2004 г. приказом Минобразования РФ № 1089 от 05.03.2004. и авторской программы А.А. Плешакова «Окружающий мир», УМК «Школа России». Программа для общеобразовательных учреждений. Начальные классы (</w:t>
      </w:r>
      <w:r w:rsidR="00431DA6">
        <w:rPr>
          <w:rFonts w:ascii="Times New Roman" w:eastAsia="Times New Roman" w:hAnsi="Times New Roman" w:cs="Times New Roman"/>
          <w:sz w:val="24"/>
          <w:szCs w:val="24"/>
          <w:lang w:eastAsia="ru-RU"/>
        </w:rPr>
        <w:t>1-4). Москва. Просвещение, 2014.</w:t>
      </w:r>
    </w:p>
    <w:p w:rsidR="00690D25" w:rsidRPr="00B67203" w:rsidRDefault="00690D25" w:rsidP="00B67203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67203">
        <w:rPr>
          <w:rFonts w:ascii="Times New Roman" w:eastAsia="Calibri" w:hAnsi="Times New Roman" w:cs="Times New Roman"/>
          <w:b/>
          <w:sz w:val="24"/>
          <w:szCs w:val="24"/>
        </w:rPr>
        <w:t>Содержание:</w:t>
      </w:r>
    </w:p>
    <w:p w:rsidR="00690D25" w:rsidRPr="00B67203" w:rsidRDefault="00690D25" w:rsidP="00B672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ru-RU"/>
        </w:rPr>
        <w:t>I</w:t>
      </w:r>
      <w:r w:rsidRPr="00B67203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. </w:t>
      </w:r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690D25" w:rsidRPr="00B67203" w:rsidRDefault="00690D25" w:rsidP="00B6720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 документа</w:t>
      </w:r>
    </w:p>
    <w:p w:rsidR="00690D25" w:rsidRPr="00B67203" w:rsidRDefault="00690D25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B672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Нормативная база</w:t>
      </w:r>
    </w:p>
    <w:p w:rsidR="00690D25" w:rsidRPr="00B67203" w:rsidRDefault="00690D25" w:rsidP="00B6720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>3.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Реализация учебной программы</w:t>
      </w:r>
    </w:p>
    <w:p w:rsidR="00690D25" w:rsidRPr="00B67203" w:rsidRDefault="00690D25" w:rsidP="00B6720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4. Цель рабочей программы</w:t>
      </w:r>
    </w:p>
    <w:p w:rsidR="00690D25" w:rsidRPr="00B67203" w:rsidRDefault="00690D25" w:rsidP="00B6720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Задачи рабочей программы</w:t>
      </w:r>
    </w:p>
    <w:p w:rsidR="00690D25" w:rsidRPr="00B67203" w:rsidRDefault="00690D25" w:rsidP="00B67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67203">
        <w:rPr>
          <w:rFonts w:ascii="Times New Roman" w:hAnsi="Times New Roman" w:cs="Times New Roman"/>
          <w:b/>
          <w:sz w:val="24"/>
          <w:szCs w:val="24"/>
        </w:rPr>
        <w:t>. Общая характеристика учебного предмета, курса</w:t>
      </w:r>
    </w:p>
    <w:p w:rsidR="00690D25" w:rsidRPr="00B67203" w:rsidRDefault="00690D25" w:rsidP="00B67203">
      <w:pPr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B672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Цели </w:t>
      </w:r>
      <w:r w:rsidRPr="00B67203">
        <w:rPr>
          <w:rFonts w:ascii="Times New Roman" w:eastAsia="Calibri" w:hAnsi="Times New Roman" w:cs="Times New Roman"/>
          <w:sz w:val="24"/>
          <w:szCs w:val="24"/>
        </w:rPr>
        <w:t>учебного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предмета</w:t>
      </w:r>
    </w:p>
    <w:p w:rsidR="00690D25" w:rsidRPr="00B67203" w:rsidRDefault="00690D25" w:rsidP="00B67203">
      <w:pPr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B672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Задачи  </w:t>
      </w:r>
      <w:r w:rsidRPr="00B67203">
        <w:rPr>
          <w:rFonts w:ascii="Times New Roman" w:eastAsia="Calibri" w:hAnsi="Times New Roman" w:cs="Times New Roman"/>
          <w:sz w:val="24"/>
          <w:szCs w:val="24"/>
        </w:rPr>
        <w:t>учебного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предмета</w:t>
      </w:r>
    </w:p>
    <w:p w:rsidR="00690D25" w:rsidRPr="00B67203" w:rsidRDefault="00690D25" w:rsidP="00B67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67203">
        <w:rPr>
          <w:rFonts w:ascii="Times New Roman" w:hAnsi="Times New Roman" w:cs="Times New Roman"/>
          <w:b/>
          <w:sz w:val="24"/>
          <w:szCs w:val="24"/>
        </w:rPr>
        <w:t>. Описание места учебного предмета, курса в учебном плане</w:t>
      </w:r>
    </w:p>
    <w:p w:rsidR="00690D25" w:rsidRPr="00B67203" w:rsidRDefault="00690D25" w:rsidP="00B67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67203">
        <w:rPr>
          <w:rFonts w:ascii="Times New Roman" w:hAnsi="Times New Roman" w:cs="Times New Roman"/>
          <w:b/>
          <w:sz w:val="24"/>
          <w:szCs w:val="24"/>
        </w:rPr>
        <w:t>. Описание ценностных ориентиров содержания учебного предмета</w:t>
      </w:r>
    </w:p>
    <w:p w:rsidR="00690D25" w:rsidRPr="00B67203" w:rsidRDefault="00690D25" w:rsidP="00B67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67203">
        <w:rPr>
          <w:rFonts w:ascii="Times New Roman" w:hAnsi="Times New Roman" w:cs="Times New Roman"/>
          <w:b/>
          <w:sz w:val="24"/>
          <w:szCs w:val="24"/>
        </w:rPr>
        <w:t xml:space="preserve">. Результаты освоения конкретного учебного предмета, курса </w:t>
      </w:r>
    </w:p>
    <w:p w:rsidR="00690D25" w:rsidRPr="00B67203" w:rsidRDefault="00690D25" w:rsidP="00B67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B67203">
        <w:rPr>
          <w:rFonts w:ascii="Times New Roman" w:hAnsi="Times New Roman" w:cs="Times New Roman"/>
          <w:sz w:val="24"/>
          <w:szCs w:val="24"/>
        </w:rPr>
        <w:t>Личностные</w:t>
      </w:r>
    </w:p>
    <w:p w:rsidR="00690D25" w:rsidRPr="00B67203" w:rsidRDefault="00690D25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>2.</w:t>
      </w:r>
      <w:r w:rsidRPr="00B672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720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</w:p>
    <w:p w:rsidR="00690D25" w:rsidRPr="00B67203" w:rsidRDefault="00690D25" w:rsidP="00B6720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>3.</w:t>
      </w:r>
      <w:r w:rsidRPr="00B67203">
        <w:rPr>
          <w:rFonts w:ascii="Times New Roman" w:hAnsi="Times New Roman" w:cs="Times New Roman"/>
          <w:sz w:val="24"/>
          <w:szCs w:val="24"/>
        </w:rPr>
        <w:t xml:space="preserve"> Предметные</w:t>
      </w:r>
    </w:p>
    <w:p w:rsidR="00690D25" w:rsidRPr="00B67203" w:rsidRDefault="00690D25" w:rsidP="00B67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B67203">
        <w:rPr>
          <w:rFonts w:ascii="Times New Roman" w:hAnsi="Times New Roman" w:cs="Times New Roman"/>
          <w:b/>
          <w:sz w:val="24"/>
          <w:szCs w:val="24"/>
        </w:rPr>
        <w:t>. Содержание тем учебного предмета, курса</w:t>
      </w:r>
    </w:p>
    <w:p w:rsidR="00690D25" w:rsidRPr="00B67203" w:rsidRDefault="00690D25" w:rsidP="00B6720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>1.</w:t>
      </w:r>
      <w:r w:rsidRPr="00B6720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Как устроен мир</w:t>
      </w:r>
    </w:p>
    <w:p w:rsidR="00690D25" w:rsidRPr="00B67203" w:rsidRDefault="00690D25" w:rsidP="00B6720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>2.</w:t>
      </w:r>
      <w:r w:rsidRPr="00B6720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Эта удивительная природа</w:t>
      </w:r>
    </w:p>
    <w:p w:rsidR="00690D25" w:rsidRPr="00B67203" w:rsidRDefault="00690D25" w:rsidP="00B6720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>3.</w:t>
      </w:r>
      <w:r w:rsidRPr="00B6720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Мы и наше здоровье</w:t>
      </w:r>
    </w:p>
    <w:p w:rsidR="00690D25" w:rsidRPr="00B67203" w:rsidRDefault="00690D25" w:rsidP="00B6720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>4.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Наша безопасность</w:t>
      </w:r>
    </w:p>
    <w:p w:rsidR="00690D25" w:rsidRPr="00B67203" w:rsidRDefault="00690D25" w:rsidP="00B67203">
      <w:pPr>
        <w:spacing w:after="0" w:line="240" w:lineRule="auto"/>
        <w:contextualSpacing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B6720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Чему учит экономика</w:t>
      </w:r>
    </w:p>
    <w:p w:rsidR="00690D25" w:rsidRPr="00B67203" w:rsidRDefault="00690D25" w:rsidP="00B6720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6.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Путешествие по городам и странам</w:t>
      </w:r>
    </w:p>
    <w:p w:rsidR="00690D25" w:rsidRPr="00B67203" w:rsidRDefault="00690D25" w:rsidP="00B67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B67203">
        <w:rPr>
          <w:rFonts w:ascii="Times New Roman" w:hAnsi="Times New Roman" w:cs="Times New Roman"/>
          <w:b/>
          <w:sz w:val="24"/>
          <w:szCs w:val="24"/>
        </w:rPr>
        <w:t>. Тематическое планирование</w:t>
      </w:r>
    </w:p>
    <w:p w:rsidR="00690D25" w:rsidRPr="00B67203" w:rsidRDefault="00690D25" w:rsidP="00B6720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Календарно – тематическое планирование</w:t>
      </w:r>
    </w:p>
    <w:p w:rsidR="00690D25" w:rsidRPr="00B67203" w:rsidRDefault="00690D25" w:rsidP="00B67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B67203">
        <w:rPr>
          <w:rFonts w:ascii="Times New Roman" w:hAnsi="Times New Roman" w:cs="Times New Roman"/>
          <w:b/>
          <w:sz w:val="24"/>
          <w:szCs w:val="24"/>
        </w:rPr>
        <w:t>. Описание материально-технического обеспечения образовательного процесса</w:t>
      </w:r>
    </w:p>
    <w:p w:rsidR="00690D25" w:rsidRPr="00B67203" w:rsidRDefault="00690D25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hAnsi="Times New Roman" w:cs="Times New Roman"/>
          <w:sz w:val="24"/>
          <w:szCs w:val="24"/>
        </w:rPr>
        <w:t xml:space="preserve">1. </w:t>
      </w:r>
      <w:r w:rsidRPr="00B67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Наглядные пособия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0D25" w:rsidRPr="00B67203" w:rsidRDefault="00690D25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hAnsi="Times New Roman" w:cs="Times New Roman"/>
          <w:sz w:val="24"/>
          <w:szCs w:val="24"/>
        </w:rPr>
        <w:t xml:space="preserve">2.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Учебно-практическое и учебно-лабораторное оборудование.</w:t>
      </w:r>
    </w:p>
    <w:p w:rsidR="00690D25" w:rsidRPr="00B67203" w:rsidRDefault="00690D25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3. Лабораторное оборудование и материалы.</w:t>
      </w:r>
    </w:p>
    <w:p w:rsidR="00690D25" w:rsidRPr="00B67203" w:rsidRDefault="00690D25" w:rsidP="00B672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B67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Мультимедийное</w:t>
      </w:r>
      <w:proofErr w:type="spellEnd"/>
      <w:r w:rsidRPr="00B67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оборудование.</w:t>
      </w:r>
    </w:p>
    <w:p w:rsidR="00690D25" w:rsidRPr="00B67203" w:rsidRDefault="00690D25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Интернет и единая коллекция цифровых образовательных ресурсов.</w:t>
      </w:r>
    </w:p>
    <w:p w:rsidR="00690D25" w:rsidRPr="00B67203" w:rsidRDefault="00690D25" w:rsidP="00B67203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sectPr w:rsidR="00690D25" w:rsidRPr="00B67203" w:rsidSect="00970A99">
          <w:pgSz w:w="11906" w:h="16838"/>
          <w:pgMar w:top="1134" w:right="1134" w:bottom="1134" w:left="1276" w:header="708" w:footer="708" w:gutter="0"/>
          <w:pgBorders w:offsetFrom="page">
            <w:top w:val="thinThickMediumGap" w:sz="12" w:space="24" w:color="auto"/>
            <w:left w:val="thinThickMediumGap" w:sz="12" w:space="24" w:color="auto"/>
            <w:bottom w:val="thickThinMediumGap" w:sz="12" w:space="24" w:color="auto"/>
            <w:right w:val="thickThinMediumGap" w:sz="12" w:space="24" w:color="auto"/>
          </w:pgBorders>
          <w:cols w:space="708"/>
          <w:docGrid w:linePitch="360"/>
        </w:sectPr>
      </w:pPr>
    </w:p>
    <w:p w:rsidR="00251D21" w:rsidRPr="00B67203" w:rsidRDefault="00486B94" w:rsidP="00B67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ru-RU"/>
        </w:rPr>
        <w:lastRenderedPageBreak/>
        <w:t>I</w:t>
      </w:r>
      <w:r w:rsidRPr="00B67203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. </w:t>
      </w:r>
      <w:r w:rsidR="00D865C0" w:rsidRPr="00B67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251D21" w:rsidRPr="00B67203" w:rsidRDefault="003C53BA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251D21"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Статус документа </w:t>
      </w:r>
    </w:p>
    <w:p w:rsidR="00251D21" w:rsidRPr="00B67203" w:rsidRDefault="00251D21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по окружающему миру для 3 класса разработана на основе Примерной программы начального общего  образования по</w:t>
      </w:r>
      <w:r w:rsidR="004A5E4C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окружающему миру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соответствующей Федеральному государственному образовательному стандарту (ФГОС), утверждённым в 2004 г. приказом Минобразования РФ № 1089 от 05.03.2004. и авторской программы А.А. Плешакова «Окружающий мир», УМК «Школа России». Программа для общеобразовательных учреждений. Начальные классы (1-4). Москва. Просвещение, 2014 год. </w:t>
      </w:r>
    </w:p>
    <w:p w:rsidR="00251D21" w:rsidRPr="00B67203" w:rsidRDefault="00251D21" w:rsidP="00B6720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Программа соответствует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ООП НОО</w:t>
      </w:r>
      <w:r w:rsidRPr="00B672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учебному плану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МОУ «СОШ № 41»</w:t>
      </w:r>
    </w:p>
    <w:p w:rsidR="00251D21" w:rsidRPr="00B67203" w:rsidRDefault="00251D21" w:rsidP="00B6720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конкретизирует содержание предметных тем образовательного стандарта и дает примерное распределение учебных часов по разделам курса и последовательность  изучения разделов окружающего мира с учетом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логики представления учебного материала, возрастных особенностей учащихся.</w:t>
      </w:r>
    </w:p>
    <w:p w:rsidR="00251D21" w:rsidRPr="00B67203" w:rsidRDefault="00251D21" w:rsidP="00B67203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Нормативная база</w:t>
      </w:r>
    </w:p>
    <w:p w:rsidR="00251D21" w:rsidRPr="00B67203" w:rsidRDefault="00251D21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разработана на основе следующих </w:t>
      </w:r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нормативно-правовых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инструктивно-методических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документов: </w:t>
      </w:r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r w:rsidRPr="00B67203">
        <w:rPr>
          <w:sz w:val="24"/>
          <w:szCs w:val="24"/>
        </w:rPr>
        <w:t>Закон РФ от 10.07.1992 № 3266-1 «Об образовании» (ст.7, ст. 32);</w:t>
      </w:r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r w:rsidRPr="00B67203">
        <w:rPr>
          <w:sz w:val="24"/>
          <w:szCs w:val="24"/>
        </w:rPr>
        <w:t xml:space="preserve">Письмо </w:t>
      </w:r>
      <w:proofErr w:type="spellStart"/>
      <w:r w:rsidRPr="00B67203">
        <w:rPr>
          <w:sz w:val="24"/>
          <w:szCs w:val="24"/>
        </w:rPr>
        <w:t>Минобрнауки</w:t>
      </w:r>
      <w:proofErr w:type="spellEnd"/>
      <w:r w:rsidRPr="00B67203">
        <w:rPr>
          <w:sz w:val="24"/>
          <w:szCs w:val="24"/>
        </w:rPr>
        <w:t xml:space="preserve"> России от 01.04.2005 года № 03-417 «О перечне учебного и компьютерного оборудования для оснащения общеобразовательных учреждений»;</w:t>
      </w:r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r w:rsidRPr="00B67203">
        <w:rPr>
          <w:sz w:val="24"/>
          <w:szCs w:val="24"/>
        </w:rPr>
        <w:t>Типовое положение об общеобразовательном учреждении. Постановление правительства от 19.03.2001 года № 196;</w:t>
      </w:r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proofErr w:type="gramStart"/>
      <w:r w:rsidRPr="00B67203">
        <w:rPr>
          <w:sz w:val="24"/>
          <w:szCs w:val="24"/>
        </w:rPr>
        <w:t xml:space="preserve">Приказ </w:t>
      </w:r>
      <w:proofErr w:type="spellStart"/>
      <w:r w:rsidRPr="00B67203">
        <w:rPr>
          <w:sz w:val="24"/>
          <w:szCs w:val="24"/>
        </w:rPr>
        <w:t>Минобрнауки</w:t>
      </w:r>
      <w:proofErr w:type="spellEnd"/>
      <w:r w:rsidRPr="00B67203">
        <w:rPr>
          <w:sz w:val="24"/>
          <w:szCs w:val="24"/>
        </w:rPr>
        <w:t xml:space="preserve"> России от 05.10.2009 года № 373 «Об утверждении и введении в действие федерального государственного образовательного стандарта начального общего образования»;</w:t>
      </w:r>
      <w:proofErr w:type="gramEnd"/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r w:rsidRPr="00B67203">
        <w:rPr>
          <w:sz w:val="24"/>
          <w:szCs w:val="24"/>
        </w:rPr>
        <w:t xml:space="preserve">Приказ </w:t>
      </w:r>
      <w:proofErr w:type="spellStart"/>
      <w:r w:rsidRPr="00B67203">
        <w:rPr>
          <w:sz w:val="24"/>
          <w:szCs w:val="24"/>
        </w:rPr>
        <w:t>Минобрнауки</w:t>
      </w:r>
      <w:proofErr w:type="spellEnd"/>
      <w:r w:rsidRPr="00B67203">
        <w:rPr>
          <w:sz w:val="24"/>
          <w:szCs w:val="24"/>
        </w:rPr>
        <w:t xml:space="preserve"> России от 27.12.2011 года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образования, на 2012-2013 учебный год».</w:t>
      </w:r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r w:rsidRPr="00B67203">
        <w:rPr>
          <w:sz w:val="24"/>
          <w:szCs w:val="24"/>
        </w:rPr>
        <w:t xml:space="preserve">Постановление Главного государственного санитарного врача РФ от 29.12.2010 № 189 «Об утверждении </w:t>
      </w:r>
      <w:proofErr w:type="spellStart"/>
      <w:r w:rsidRPr="00B67203">
        <w:rPr>
          <w:sz w:val="24"/>
          <w:szCs w:val="24"/>
        </w:rPr>
        <w:t>СанПиН</w:t>
      </w:r>
      <w:proofErr w:type="spellEnd"/>
      <w:r w:rsidRPr="00B67203">
        <w:rPr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r w:rsidRPr="00B67203">
        <w:rPr>
          <w:sz w:val="24"/>
          <w:szCs w:val="24"/>
        </w:rPr>
        <w:t xml:space="preserve">Приказ </w:t>
      </w:r>
      <w:proofErr w:type="spellStart"/>
      <w:r w:rsidRPr="00B67203">
        <w:rPr>
          <w:sz w:val="24"/>
          <w:szCs w:val="24"/>
        </w:rPr>
        <w:t>Минобрнауки</w:t>
      </w:r>
      <w:proofErr w:type="spellEnd"/>
      <w:r w:rsidRPr="00B67203">
        <w:rPr>
          <w:sz w:val="24"/>
          <w:szCs w:val="24"/>
        </w:rPr>
        <w:t xml:space="preserve"> России от 26.11.2010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№ 373».;</w:t>
      </w:r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proofErr w:type="gramStart"/>
      <w:r w:rsidRPr="00B67203">
        <w:rPr>
          <w:sz w:val="24"/>
          <w:szCs w:val="24"/>
        </w:rPr>
        <w:t xml:space="preserve">Письмо Департамента общего образования </w:t>
      </w:r>
      <w:proofErr w:type="spellStart"/>
      <w:r w:rsidRPr="00B67203">
        <w:rPr>
          <w:sz w:val="24"/>
          <w:szCs w:val="24"/>
        </w:rPr>
        <w:t>Минобрнауки</w:t>
      </w:r>
      <w:proofErr w:type="spellEnd"/>
      <w:r w:rsidRPr="00B67203">
        <w:rPr>
          <w:sz w:val="24"/>
          <w:szCs w:val="24"/>
        </w:rPr>
        <w:t xml:space="preserve"> РФ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образования»)</w:t>
      </w:r>
      <w:proofErr w:type="gramEnd"/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r w:rsidRPr="00B67203">
        <w:rPr>
          <w:sz w:val="24"/>
          <w:szCs w:val="24"/>
        </w:rPr>
        <w:t>Федеральный закон от 01.12.2007 года № 309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стандарта».</w:t>
      </w:r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r w:rsidRPr="00B67203">
        <w:rPr>
          <w:sz w:val="24"/>
          <w:szCs w:val="24"/>
          <w:lang w:eastAsia="ar-SA"/>
        </w:rPr>
        <w:t>Учебный план школы на 2014-2015 учебный год.</w:t>
      </w:r>
    </w:p>
    <w:p w:rsidR="00251D21" w:rsidRPr="00970A99" w:rsidRDefault="00251D21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51D21" w:rsidRPr="00B67203" w:rsidRDefault="00251D21" w:rsidP="00B6720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Логика изложения и содержание авторской программы полностью соответствуют требованиям Федерального государственного образовательного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 к элементам дополнительного (необязательного) содержания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251D21" w:rsidRPr="00B67203" w:rsidRDefault="00251D21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Реализация учебной программы обеспечивается: </w:t>
      </w:r>
    </w:p>
    <w:p w:rsidR="00251D21" w:rsidRPr="00B67203" w:rsidRDefault="00251D21" w:rsidP="00B67203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А.А. Мир вокруг нас: учебник для 3 класса четырехлетней начальной школы.- М.: Просвещение, 2014.</w:t>
      </w:r>
    </w:p>
    <w:p w:rsidR="00251D21" w:rsidRPr="00B67203" w:rsidRDefault="00251D21" w:rsidP="00B67203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А.А. Мир вокруг нас. Проверим себя: Тетрадь для учащихся 3 класса.- М.: Вита - Пресс, 2014.</w:t>
      </w:r>
    </w:p>
    <w:p w:rsidR="00251D21" w:rsidRPr="00B67203" w:rsidRDefault="00251D21" w:rsidP="00B67203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А.А. От земли до неба: атлас – определитель для начальной школы.- М.: Просвещение, 2014.</w:t>
      </w:r>
    </w:p>
    <w:p w:rsidR="00251D21" w:rsidRPr="00B67203" w:rsidRDefault="00251D21" w:rsidP="00B67203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А.А. Зеленые страницы: Книга для учащихся начальных классов. - М.: Просвещение, 2014.</w:t>
      </w:r>
    </w:p>
    <w:p w:rsidR="00251D21" w:rsidRPr="00B67203" w:rsidRDefault="00251D21" w:rsidP="00B67203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А.А., Румянцев А.А. Великан на поляне, или первые уроки экологической этики: книга для учащихся 3 класса. - М.: «АСТ - Пресс школа», 2014.</w:t>
      </w:r>
    </w:p>
    <w:p w:rsidR="00251D21" w:rsidRPr="00B67203" w:rsidRDefault="00251D21" w:rsidP="00B67203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Дмитриева О.И., Максимова Т.В. Поурочные разработки по курсу «Окружающий мир»: 3 класс. – 3-е изд., переработанная и дополненная – М.: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</w:t>
      </w:r>
    </w:p>
    <w:p w:rsidR="00251D21" w:rsidRPr="00B67203" w:rsidRDefault="00251D21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соответствии с учебным планом школы на 2014-2015 учебный год рабочая программа по окружающему миру рассчитана на 68 часов в год (2 часа в неделю).</w:t>
      </w:r>
    </w:p>
    <w:p w:rsidR="00B46941" w:rsidRPr="00B67203" w:rsidRDefault="00251D21" w:rsidP="00B67203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</w:t>
      </w:r>
      <w:r w:rsidR="003317DE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</w:t>
      </w:r>
      <w:r w:rsidR="003317DE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младших школьников.</w:t>
      </w:r>
    </w:p>
    <w:p w:rsidR="00486B94" w:rsidRPr="00B67203" w:rsidRDefault="00486B94" w:rsidP="00B6720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конкретизирует содержание предметных тем, дает распределение учебных часов по темам, последовательность изучения материала с учетом логики учебного процесса, возрастных особенностей учащихся,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связей.</w:t>
      </w:r>
    </w:p>
    <w:p w:rsidR="00486B94" w:rsidRPr="00B67203" w:rsidRDefault="00486B94" w:rsidP="00B6720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призвана сохранить ведущую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идею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«Мир вокруг нас» – формирование в сознании ученика ценностно-окрашенного образа окружающего мира как дома, своего собственного и общего для всех  людей, для всего живого и направлено на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486B94" w:rsidRPr="00B67203" w:rsidRDefault="00486B94" w:rsidP="00B67203">
      <w:pPr>
        <w:numPr>
          <w:ilvl w:val="0"/>
          <w:numId w:val="4"/>
        </w:num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формирование у ребёнка современной экологически ориентированной картины мира;</w:t>
      </w:r>
    </w:p>
    <w:p w:rsidR="00486B94" w:rsidRPr="00B67203" w:rsidRDefault="00486B94" w:rsidP="00B67203">
      <w:pPr>
        <w:numPr>
          <w:ilvl w:val="0"/>
          <w:numId w:val="4"/>
        </w:num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развитие чувства сопричастности к жизни природы и общества;</w:t>
      </w:r>
    </w:p>
    <w:p w:rsidR="00486B94" w:rsidRPr="00B67203" w:rsidRDefault="00486B94" w:rsidP="00B67203">
      <w:pPr>
        <w:numPr>
          <w:ilvl w:val="0"/>
          <w:numId w:val="4"/>
        </w:num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воспитание  личностных  качеств культурного человека – доброты, терпимости, ответственности.</w:t>
      </w:r>
    </w:p>
    <w:p w:rsidR="00486B94" w:rsidRPr="00B67203" w:rsidRDefault="00486B94" w:rsidP="00B672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 и задачи, решаемые при реализа</w:t>
      </w:r>
      <w:r w:rsidR="003317DE" w:rsidRPr="00B672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ции тематического планирования:</w:t>
      </w:r>
    </w:p>
    <w:p w:rsidR="00486B94" w:rsidRPr="00B67203" w:rsidRDefault="00486B94" w:rsidP="00B67203">
      <w:pPr>
        <w:spacing w:after="0" w:line="240" w:lineRule="auto"/>
        <w:ind w:firstLine="708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 программы - рациональное распределение часов учебного материала, ориентированного на</w:t>
      </w:r>
      <w:r w:rsidRPr="00B6720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: воспитание гуманного, творческого, социально активного человека, уважительно и бережно относящегося к среде своего обитания, к природному и куль</w:t>
      </w:r>
      <w:r w:rsidR="003317DE" w:rsidRPr="00B6720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турному достоянию человечества.</w:t>
      </w:r>
    </w:p>
    <w:p w:rsidR="00486B94" w:rsidRPr="00B67203" w:rsidRDefault="00486B94" w:rsidP="00B6720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Задачи,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решаемые при реализации рабочей программы:</w:t>
      </w:r>
    </w:p>
    <w:p w:rsidR="00486B94" w:rsidRPr="00B67203" w:rsidRDefault="00486B94" w:rsidP="00B6720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наблюдать, анализировать, обобщать, характеризовать объекты окружающего мира, рассуждать, решать творческие задачи;</w:t>
      </w:r>
    </w:p>
    <w:p w:rsidR="00486B94" w:rsidRPr="00B67203" w:rsidRDefault="00486B94" w:rsidP="00B6720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знаний об окружающем мире, единстве и различиях природного и социального, о человеке и его месте в природе и обществе;</w:t>
      </w:r>
    </w:p>
    <w:p w:rsidR="00486B94" w:rsidRPr="00B67203" w:rsidRDefault="00486B94" w:rsidP="00B6720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воспитание позитивного эмоционально-ценностного отношения к окружающему миру; экологической и духовно-нравственной культуры; патриотических чувств;</w:t>
      </w:r>
    </w:p>
    <w:p w:rsidR="00486B94" w:rsidRPr="00B67203" w:rsidRDefault="00486B94" w:rsidP="00B6720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потребности участвовать в творческой деятельности в природе и обществе, сохранять и укреплять здоровье;</w:t>
      </w:r>
    </w:p>
    <w:p w:rsidR="00486B94" w:rsidRPr="00B67203" w:rsidRDefault="00486B94" w:rsidP="00B67203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осуществление подготовки к изучению естественнонаучных и обществоведческих дисциплин в основной школе.</w:t>
      </w:r>
    </w:p>
    <w:p w:rsidR="00486B94" w:rsidRPr="00B67203" w:rsidRDefault="00486B94" w:rsidP="00B6720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  условий для формирования и развития у школьников: </w:t>
      </w:r>
    </w:p>
    <w:p w:rsidR="00486B94" w:rsidRPr="00B67203" w:rsidRDefault="00486B94" w:rsidP="00B67203">
      <w:pPr>
        <w:numPr>
          <w:ilvl w:val="0"/>
          <w:numId w:val="1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творческих способностей и интереса к выполнению заданий;</w:t>
      </w:r>
    </w:p>
    <w:p w:rsidR="00486B94" w:rsidRPr="00B67203" w:rsidRDefault="00486B94" w:rsidP="00B67203">
      <w:pPr>
        <w:numPr>
          <w:ilvl w:val="0"/>
          <w:numId w:val="1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самостоятельно приобретать и примерять знания на практике;</w:t>
      </w:r>
    </w:p>
    <w:p w:rsidR="00486B94" w:rsidRPr="00B67203" w:rsidRDefault="00486B94" w:rsidP="00B67203">
      <w:pPr>
        <w:numPr>
          <w:ilvl w:val="0"/>
          <w:numId w:val="1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коммуникативных навыков, которые способствуют развитию умений работать в  парах, группах;</w:t>
      </w:r>
    </w:p>
    <w:p w:rsidR="00486B94" w:rsidRPr="00B67203" w:rsidRDefault="00486B94" w:rsidP="00B67203">
      <w:pPr>
        <w:numPr>
          <w:ilvl w:val="0"/>
          <w:numId w:val="1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 (развитие логического мышления, обучение умению самостоятельно пополнять знания, работа с книгой, со справочной литературой).</w:t>
      </w:r>
    </w:p>
    <w:p w:rsidR="00486B94" w:rsidRPr="00B67203" w:rsidRDefault="00486B94" w:rsidP="00B6720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работы при изучении курса мир вокруг нас разнообразны: уроки в классе и в природе, экскурсии, полевые практикумы, домашние работы. Разнообразны также методы, приемы и средства обучения. Так, значительная роль отводится наблюдениям в природе, практическим работам, демонстрации опытов, наглядных пособий.</w:t>
      </w:r>
    </w:p>
    <w:p w:rsidR="00486B94" w:rsidRPr="00B67203" w:rsidRDefault="00486B94" w:rsidP="00B6720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построения программы лежат принципы единства, преемственности,  вариативности, выделения понятийного ядра,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</w:t>
      </w:r>
      <w:r w:rsidR="003317DE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ьностного</w:t>
      </w:r>
      <w:proofErr w:type="spellEnd"/>
      <w:r w:rsidR="003317DE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подхода, системности.</w:t>
      </w:r>
    </w:p>
    <w:p w:rsidR="00486B94" w:rsidRPr="00B67203" w:rsidRDefault="00486B94" w:rsidP="00B67203">
      <w:pPr>
        <w:spacing w:after="0" w:line="240" w:lineRule="auto"/>
        <w:ind w:firstLine="628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рабочей программе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Программы запланированы следующие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работ и контроля: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экскурсии, практические работы, тесты, проверочные работы.</w:t>
      </w:r>
      <w:r w:rsidR="003317DE" w:rsidRPr="00B6720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ab/>
      </w:r>
    </w:p>
    <w:p w:rsidR="00486B94" w:rsidRPr="00B67203" w:rsidRDefault="00486B94" w:rsidP="00B67203">
      <w:pPr>
        <w:suppressAutoHyphens/>
        <w:autoSpaceDE w:val="0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Формы организации учебного процесса:</w:t>
      </w:r>
    </w:p>
    <w:p w:rsidR="00486B94" w:rsidRPr="00B67203" w:rsidRDefault="00486B94" w:rsidP="00B67203">
      <w:pPr>
        <w:widowControl w:val="0"/>
        <w:numPr>
          <w:ilvl w:val="0"/>
          <w:numId w:val="5"/>
        </w:numPr>
        <w:tabs>
          <w:tab w:val="num" w:pos="0"/>
        </w:tabs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индивидуальные;</w:t>
      </w:r>
    </w:p>
    <w:p w:rsidR="00486B94" w:rsidRPr="00B67203" w:rsidRDefault="00486B94" w:rsidP="00B67203">
      <w:pPr>
        <w:widowControl w:val="0"/>
        <w:numPr>
          <w:ilvl w:val="0"/>
          <w:numId w:val="5"/>
        </w:numPr>
        <w:tabs>
          <w:tab w:val="num" w:pos="0"/>
        </w:tabs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индивидуально-групповые;</w:t>
      </w:r>
    </w:p>
    <w:p w:rsidR="00486B94" w:rsidRPr="00B67203" w:rsidRDefault="00486B94" w:rsidP="00B67203">
      <w:pPr>
        <w:widowControl w:val="0"/>
        <w:numPr>
          <w:ilvl w:val="0"/>
          <w:numId w:val="5"/>
        </w:numPr>
        <w:tabs>
          <w:tab w:val="num" w:pos="0"/>
        </w:tabs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фронтальные;</w:t>
      </w:r>
    </w:p>
    <w:p w:rsidR="00486B94" w:rsidRPr="00B67203" w:rsidRDefault="00486B94" w:rsidP="00B67203">
      <w:pPr>
        <w:widowControl w:val="0"/>
        <w:numPr>
          <w:ilvl w:val="0"/>
          <w:numId w:val="5"/>
        </w:numPr>
        <w:tabs>
          <w:tab w:val="num" w:pos="0"/>
        </w:tabs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работа в парах</w:t>
      </w:r>
    </w:p>
    <w:p w:rsidR="00FD6FE3" w:rsidRPr="00B67203" w:rsidRDefault="00FD6FE3" w:rsidP="00B67203">
      <w:pPr>
        <w:widowControl w:val="0"/>
        <w:numPr>
          <w:ilvl w:val="0"/>
          <w:numId w:val="5"/>
        </w:numPr>
        <w:tabs>
          <w:tab w:val="num" w:pos="0"/>
        </w:tabs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2208" w:rsidRPr="00B67203" w:rsidRDefault="00965D6C" w:rsidP="00B672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67203">
        <w:rPr>
          <w:rFonts w:ascii="Times New Roman" w:hAnsi="Times New Roman" w:cs="Times New Roman"/>
          <w:b/>
          <w:sz w:val="24"/>
          <w:szCs w:val="24"/>
        </w:rPr>
        <w:t>. Общая характер</w:t>
      </w:r>
      <w:r w:rsidR="00D865C0" w:rsidRPr="00B67203">
        <w:rPr>
          <w:rFonts w:ascii="Times New Roman" w:hAnsi="Times New Roman" w:cs="Times New Roman"/>
          <w:b/>
          <w:sz w:val="24"/>
          <w:szCs w:val="24"/>
        </w:rPr>
        <w:t>истика учебного предмета, курса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курса «Окружающий мир» состоит в том, что он, имея ярко выраженный интегративный характер, соеди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 естественных и социально-гуманитарных наук, необходимый для целостн</w:t>
      </w:r>
      <w:r w:rsidR="00B46941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и системного видения мира в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важнейших взаимосвязях.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началами естественных и социально-гума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монии с интересами природы и общества, тем самым обе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спечивая в дальнейшем как своё личное, так и социальное благополучие.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же данного предмета благодаря интеграции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ственно-научных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социально-гуманитарных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знаний могут быть успешно, в полном соответствии с возрастными особен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вития личности.</w:t>
      </w:r>
    </w:p>
    <w:p w:rsidR="00D42208" w:rsidRPr="00B67203" w:rsidRDefault="00D42208" w:rsidP="00B6720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оценивать своё место в окружающем мире и участво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в созидательной деятельности на благо родной страны и планеты Земля.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курса состоит также в том, что в ходе его из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ностями для формирования у младших школьников фунда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блюдения в природе, ставить опыты, соблюдать правила по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культуросообразного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окружающей природной и социальной среде.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данный курс играет наряду с другими предметами начальной школы значитель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младшего школьника в соответствии с отечественными традициями духовности и нравственности.</w:t>
      </w:r>
      <w:proofErr w:type="gramEnd"/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всех дисциплин начальной школы. Пред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ционально-научному и эмоционально-ценностному постиже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окружающего мира.</w:t>
      </w:r>
    </w:p>
    <w:p w:rsidR="00D42208" w:rsidRPr="00B67203" w:rsidRDefault="00D42208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изучения курса «Мир вокруг нас» осуществляется систематизация и расширение представлений детей о предметах и явлениях природы и общественной жизни, развитие интереса к их познанию, обогащение нравственного опыта учащихся, воспитание у них любви к своему </w:t>
      </w:r>
      <w:r w:rsidR="00D865C0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городу (селу), к своей Родине. 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содержания курса «Окружающий мир» осуществлён на основе следующих ведущих идей: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идея многообразия мира;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идея целостности мира;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идея уважения к миру.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как форма существования мира ярко прояв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ляет себя и в природной, и в социальной сфере. На основе ин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теграции </w:t>
      </w:r>
      <w:proofErr w:type="spellStart"/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естественно-научных</w:t>
      </w:r>
      <w:proofErr w:type="spellEnd"/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, географических, исторических сведений в курсе выстраивается яркая картина действитель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уделяется знакомству младших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человека, удовлетворение его материальных и духовных потребностей.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Фундаментальная идея целостности мира также последо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временной социальной жизни, которые присутствуют в про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грамме каждого класса.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миру — это своего рода формула нового от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ношения к окружающему, основанного на признании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моценности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сущего, на включении в нравственную сферу отношения не только к другим людям, но и к природе, к ру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котворному миру, к культурному достоянию народов России и всего человечества.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методики преподавания курса «Окружающий мир» лежит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проблемно-поисковый подход,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обеспечивающий «откры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тие» детьми нового знания и активное освоение различных способов познания окружающего. При этом используются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разнообразные методы и формы обучения с применением системы средств, составляющих единую информационно-об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разовательную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среду.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емых результатов имеет организация проектной деятель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учащихся, которая предусмотрена в каждом разделе программы.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названными ведущими идеями осо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бое значение при реализации программы имеют новые для практики начальной школы виды деятельности учащихся, к которым относятся: 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распознавание природных объек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тов с помощью специально разработанного для начальной школы атласа-определителя; 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моделирование экологиче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ских связей с помощью графических и динамических схем (моделей); 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3) эколого-этическая деятельность, включающая анализ собственного отношения к миру природы и пове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системообразующим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ли учащихся в повседневном общении со своими детьми, поддерживали их познавательные инициативы,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пробужда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емые на уроках. Это могут быть и конкретные задания для домашних опытов и наблюдений, чтения и по</w:t>
      </w:r>
      <w:r w:rsidR="00DE776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лучения информации от взрослых.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7763" w:rsidRPr="00B67203" w:rsidRDefault="00965D6C" w:rsidP="00B672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67203">
        <w:rPr>
          <w:rFonts w:ascii="Times New Roman" w:hAnsi="Times New Roman" w:cs="Times New Roman"/>
          <w:b/>
          <w:sz w:val="24"/>
          <w:szCs w:val="24"/>
        </w:rPr>
        <w:t xml:space="preserve">. Описание места учебного </w:t>
      </w:r>
      <w:r w:rsidR="00D865C0" w:rsidRPr="00B67203">
        <w:rPr>
          <w:rFonts w:ascii="Times New Roman" w:hAnsi="Times New Roman" w:cs="Times New Roman"/>
          <w:b/>
          <w:sz w:val="24"/>
          <w:szCs w:val="24"/>
        </w:rPr>
        <w:t>предмета, курса в учебном плане</w:t>
      </w:r>
    </w:p>
    <w:p w:rsidR="00D42208" w:rsidRPr="00B67203" w:rsidRDefault="00DE7763" w:rsidP="00B67203">
      <w:pPr>
        <w:tabs>
          <w:tab w:val="right" w:leader="underscore" w:pos="96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B0F0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Окружающий мир относится к образовательной области «Обществознание и естествознание».</w:t>
      </w:r>
    </w:p>
    <w:p w:rsidR="0019052E" w:rsidRPr="00B67203" w:rsidRDefault="0019052E" w:rsidP="00B67203">
      <w:pPr>
        <w:tabs>
          <w:tab w:val="left" w:pos="2410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 изучение курса «Окружающий мир» в 3 классе отводится 68 часов (34 учебных недели) </w:t>
      </w:r>
    </w:p>
    <w:p w:rsidR="00DE7763" w:rsidRPr="00B67203" w:rsidRDefault="0019052E" w:rsidP="00B67203">
      <w:pPr>
        <w:tabs>
          <w:tab w:val="left" w:pos="2410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системообразующим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емые на уроках. Это могут быть и конкретные задания для домашних опытов и наблюдений, чтения и пол</w:t>
      </w:r>
      <w:r w:rsidR="00D865C0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учения информации от взрослых. </w:t>
      </w:r>
    </w:p>
    <w:p w:rsidR="00135AEE" w:rsidRPr="00B67203" w:rsidRDefault="00135AEE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42208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курса «Окружающий мир» в каждом классе на</w:t>
      </w:r>
      <w:r w:rsidR="00D42208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чальной школы отводится 2</w:t>
      </w:r>
      <w:r w:rsidR="00DE776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2208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DE776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аса</w:t>
      </w:r>
      <w:r w:rsidR="00D42208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неделю. </w:t>
      </w:r>
    </w:p>
    <w:p w:rsidR="00DE7763" w:rsidRPr="00B67203" w:rsidRDefault="00135AEE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42208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</w:t>
      </w:r>
      <w:r w:rsidR="00D42208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на 276</w:t>
      </w:r>
      <w:r w:rsidR="00DE776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2208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ч: </w:t>
      </w:r>
      <w:r w:rsidR="00DE776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DE7763" w:rsidRPr="00B67203" w:rsidRDefault="00DE7763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 —66 часов (33 учебные недели),</w:t>
      </w:r>
    </w:p>
    <w:p w:rsidR="00DE7763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E776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- 68 часов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E776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(34 учебные недели),</w:t>
      </w:r>
    </w:p>
    <w:p w:rsidR="00DE7763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E776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- 68 часов, (34 учебные недели),</w:t>
      </w:r>
    </w:p>
    <w:p w:rsidR="00D42208" w:rsidRPr="00B67203" w:rsidRDefault="00DE7763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класс - </w:t>
      </w:r>
      <w:r w:rsidR="00D42208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 (34 учебные недели),</w:t>
      </w:r>
    </w:p>
    <w:p w:rsidR="00D42208" w:rsidRPr="00B67203" w:rsidRDefault="00D42208" w:rsidP="00B67203">
      <w:pPr>
        <w:suppressAutoHyphens/>
        <w:autoSpaceDE w:val="0"/>
        <w:spacing w:after="0" w:line="240" w:lineRule="auto"/>
        <w:ind w:firstLine="14"/>
        <w:rPr>
          <w:rFonts w:ascii="Times New Roman" w:eastAsia="Times New Roman" w:hAnsi="Times New Roman" w:cs="Times New Roman"/>
          <w:bCs/>
          <w:iCs/>
          <w:color w:val="00B0F0"/>
          <w:sz w:val="24"/>
          <w:szCs w:val="24"/>
          <w:lang w:eastAsia="ar-SA"/>
        </w:rPr>
      </w:pPr>
    </w:p>
    <w:p w:rsidR="00D42208" w:rsidRPr="00B67203" w:rsidRDefault="00D42208" w:rsidP="00B672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Количество </w:t>
      </w:r>
      <w:r w:rsidR="00135AEE"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проведённых </w:t>
      </w:r>
      <w:r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экскурсий: 3 часа</w:t>
      </w:r>
    </w:p>
    <w:p w:rsidR="00D42208" w:rsidRPr="00B67203" w:rsidRDefault="00D42208" w:rsidP="00B67203">
      <w:pPr>
        <w:suppressAutoHyphens/>
        <w:autoSpaceDE w:val="0"/>
        <w:spacing w:after="0" w:line="240" w:lineRule="auto"/>
        <w:ind w:firstLine="14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Количество </w:t>
      </w:r>
      <w:r w:rsidR="00135AEE"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проведённых </w:t>
      </w:r>
      <w:r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проектов исследований: 6 часов</w:t>
      </w:r>
    </w:p>
    <w:p w:rsidR="00135AEE" w:rsidRPr="00B67203" w:rsidRDefault="00135AEE" w:rsidP="00B67203">
      <w:pPr>
        <w:suppressAutoHyphens/>
        <w:autoSpaceDE w:val="0"/>
        <w:spacing w:after="0" w:line="240" w:lineRule="auto"/>
        <w:ind w:firstLine="14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Количество </w:t>
      </w:r>
      <w:r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проведённых практических работ: 17 часов</w:t>
      </w:r>
    </w:p>
    <w:p w:rsidR="00D42208" w:rsidRPr="00B67203" w:rsidRDefault="00D42208" w:rsidP="00B6720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Количество </w:t>
      </w:r>
      <w:r w:rsidR="00135AEE"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проведённых проверочных работ: 7 часов</w:t>
      </w:r>
    </w:p>
    <w:p w:rsidR="00D42208" w:rsidRPr="00B67203" w:rsidRDefault="00D42208" w:rsidP="00B6720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42208" w:rsidRPr="00B67203" w:rsidRDefault="00D42208" w:rsidP="00B67203">
      <w:pPr>
        <w:numPr>
          <w:ilvl w:val="0"/>
          <w:numId w:val="5"/>
        </w:numPr>
        <w:tabs>
          <w:tab w:val="clear" w:pos="432"/>
          <w:tab w:val="num" w:pos="0"/>
          <w:tab w:val="right" w:leader="underscore" w:pos="96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Ко</w:t>
      </w:r>
      <w:r w:rsidR="0052141A"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личество часов в I четверти – 18</w:t>
      </w:r>
    </w:p>
    <w:p w:rsidR="00D42208" w:rsidRPr="00B67203" w:rsidRDefault="00D42208" w:rsidP="00B67203">
      <w:pPr>
        <w:numPr>
          <w:ilvl w:val="0"/>
          <w:numId w:val="5"/>
        </w:numPr>
        <w:tabs>
          <w:tab w:val="clear" w:pos="432"/>
          <w:tab w:val="num" w:pos="0"/>
          <w:tab w:val="right" w:leader="underscore" w:pos="96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Коли</w:t>
      </w:r>
      <w:r w:rsidR="0052141A"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чество часов во II четверти – 14</w:t>
      </w:r>
    </w:p>
    <w:p w:rsidR="00D42208" w:rsidRPr="00B67203" w:rsidRDefault="00D42208" w:rsidP="00B67203">
      <w:pPr>
        <w:numPr>
          <w:ilvl w:val="0"/>
          <w:numId w:val="5"/>
        </w:numPr>
        <w:tabs>
          <w:tab w:val="clear" w:pos="432"/>
          <w:tab w:val="num" w:pos="0"/>
          <w:tab w:val="right" w:leader="underscore" w:pos="96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Количество часов в III четверти – 20</w:t>
      </w:r>
    </w:p>
    <w:p w:rsidR="00FD6FE3" w:rsidRPr="00B67203" w:rsidRDefault="00D42208" w:rsidP="00B67203">
      <w:pPr>
        <w:numPr>
          <w:ilvl w:val="0"/>
          <w:numId w:val="5"/>
        </w:numPr>
        <w:tabs>
          <w:tab w:val="clear" w:pos="432"/>
          <w:tab w:val="num" w:pos="0"/>
          <w:tab w:val="right" w:leader="underscore" w:pos="96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</w:t>
      </w:r>
      <w:r w:rsidR="0052141A"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ичество часов в IV четверти – 16</w:t>
      </w:r>
    </w:p>
    <w:p w:rsidR="0019052E" w:rsidRPr="00B67203" w:rsidRDefault="0019052E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208" w:rsidRPr="00B67203" w:rsidRDefault="00D42208" w:rsidP="00B672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965D6C" w:rsidRPr="00B6720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965D6C" w:rsidRPr="00B67203">
        <w:rPr>
          <w:rFonts w:ascii="Times New Roman" w:hAnsi="Times New Roman" w:cs="Times New Roman"/>
          <w:b/>
          <w:sz w:val="24"/>
          <w:szCs w:val="24"/>
        </w:rPr>
        <w:t>. Описание ценностных ориентир</w:t>
      </w:r>
      <w:r w:rsidR="00D865C0" w:rsidRPr="00B67203">
        <w:rPr>
          <w:rFonts w:ascii="Times New Roman" w:hAnsi="Times New Roman" w:cs="Times New Roman"/>
          <w:b/>
          <w:sz w:val="24"/>
          <w:szCs w:val="24"/>
        </w:rPr>
        <w:t>ов содержания учебного предмета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Природа как одна из важнейших основ здоровой и гармо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ничной жизни человека и общества.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Культура как процесс и результат человеческой жизнедеятель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во всём многообразии её форм.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Наука как часть культуры, отражающая человеческое стрем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к истине, к познанию закономерностей окружающего мира природы и социума.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Человечество как многообразие народов, культур, религий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Международное сотрудничество как основа мира на Земле.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Патриотизм как одно из проявлений духовной зрелости чело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Семья как основа духовно-нравственного развития и воспи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способности российского общества.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Труд и творчество как отличительные черты духовно и нрав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 развитой личности.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Здоровый образ жизни в единстве составляющих: здо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ровье физическое, психическое, духовно - и социально-нрав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ственное.</w:t>
      </w:r>
    </w:p>
    <w:p w:rsidR="004C58A7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Нравственный выбор и ответственность человека в отноше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нии к природе, историко-культурному наследию, к </w:t>
      </w:r>
      <w:r w:rsidR="00FD6FE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самому себе и окружающим людям.</w:t>
      </w:r>
    </w:p>
    <w:p w:rsidR="00FD6FE3" w:rsidRPr="00B67203" w:rsidRDefault="00FD6FE3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D88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3"/>
        <w:tblW w:w="15452" w:type="dxa"/>
        <w:tblInd w:w="-318" w:type="dxa"/>
        <w:tblLook w:val="04A0"/>
      </w:tblPr>
      <w:tblGrid>
        <w:gridCol w:w="4679"/>
        <w:gridCol w:w="992"/>
        <w:gridCol w:w="4111"/>
        <w:gridCol w:w="992"/>
        <w:gridCol w:w="3686"/>
        <w:gridCol w:w="992"/>
      </w:tblGrid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111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Проверочные работы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Экскурсии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413330" w:rsidRPr="00B67203" w:rsidTr="00977F5A">
        <w:trPr>
          <w:trHeight w:val="280"/>
        </w:trPr>
        <w:tc>
          <w:tcPr>
            <w:tcW w:w="15452" w:type="dxa"/>
            <w:gridSpan w:val="6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«Как устроен мир» (7 ч)</w:t>
            </w: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По теме «Как устроен мир».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8CB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нас окружает?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977F5A">
        <w:trPr>
          <w:trHeight w:val="280"/>
        </w:trPr>
        <w:tc>
          <w:tcPr>
            <w:tcW w:w="15452" w:type="dxa"/>
            <w:gridSpan w:val="6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«Эта удивительная природа» (19 ч)</w:t>
            </w: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C48CB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Разнообразие веществ № 1.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По теме «Охрана растений».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C48CB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растений: экскурсия в краеведческий музей. Разнообразие животных: экскурсия в краеведческий музей.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Воздух и его охрана № 2.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По теме «Эта удивительная природа».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Вода № 3.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Превращение и круговорот воды № 4.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Что такое почва № 5.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Разнообразие растений № 6.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растений № 7.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Разнообразие животных № 8.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977F5A">
        <w:trPr>
          <w:trHeight w:val="280"/>
        </w:trPr>
        <w:tc>
          <w:tcPr>
            <w:tcW w:w="15452" w:type="dxa"/>
            <w:gridSpan w:val="6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«Мы и наше здоровье» (10 ч)</w:t>
            </w: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Организм человека № 9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По теме «Мы и наше здоровье».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Надёжная защита организма № 10.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Опора тела и движение 11.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Наше питание № 12.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Наши проекты: «Школа кулинаров» №13.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Дыхание и кровообращение № 14.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977F5A">
        <w:trPr>
          <w:trHeight w:val="261"/>
        </w:trPr>
        <w:tc>
          <w:tcPr>
            <w:tcW w:w="15452" w:type="dxa"/>
            <w:gridSpan w:val="6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«Наша безопасность» (8 ч)</w:t>
            </w: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C48CB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По теме «Наша безопасность». 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C48CB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 в окрестностях школы.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977F5A">
        <w:trPr>
          <w:trHeight w:val="280"/>
        </w:trPr>
        <w:tc>
          <w:tcPr>
            <w:tcW w:w="15452" w:type="dxa"/>
            <w:gridSpan w:val="6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«Чему учит экономика» (12 ч)</w:t>
            </w: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Полезные ископаемые №15.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По теме «Чему учит экономика». 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Растениеводство №16.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Что такое деньги №17.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977F5A">
        <w:trPr>
          <w:trHeight w:val="261"/>
        </w:trPr>
        <w:tc>
          <w:tcPr>
            <w:tcW w:w="15452" w:type="dxa"/>
            <w:gridSpan w:val="6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«Путешествие по городам и странам» (12 ч)</w:t>
            </w: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350046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C07FBE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По теме «Путешествие по городам и странам». 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6013BB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413330" w:rsidRPr="00B67203" w:rsidRDefault="006013BB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6013BB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6013BB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531D7E" w:rsidRPr="00B67203" w:rsidRDefault="00531D7E" w:rsidP="00B6720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060" w:rsidRDefault="00E94060" w:rsidP="00E9406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</w:t>
      </w:r>
    </w:p>
    <w:p w:rsidR="00E94060" w:rsidRDefault="00E94060" w:rsidP="00E9406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060" w:rsidRDefault="00E94060" w:rsidP="00E9406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060" w:rsidRDefault="00E94060" w:rsidP="00E9406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060" w:rsidRDefault="00E94060" w:rsidP="00E9406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060" w:rsidRDefault="00E94060" w:rsidP="00E9406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060" w:rsidRDefault="00E94060" w:rsidP="00E9406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060" w:rsidRDefault="00E94060" w:rsidP="00E9406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060" w:rsidRDefault="00E94060" w:rsidP="00E9406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042" w:rsidRPr="00B67203" w:rsidRDefault="00382042" w:rsidP="00E9406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Календарно – тематическое планирование</w:t>
      </w:r>
    </w:p>
    <w:p w:rsidR="00382042" w:rsidRPr="00B67203" w:rsidRDefault="00382042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851"/>
        <w:gridCol w:w="850"/>
        <w:gridCol w:w="1529"/>
        <w:gridCol w:w="1172"/>
        <w:gridCol w:w="3111"/>
        <w:gridCol w:w="3118"/>
        <w:gridCol w:w="2835"/>
        <w:gridCol w:w="1418"/>
      </w:tblGrid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9B4D58" w:rsidRPr="00B67203" w:rsidRDefault="009B4D58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9B4D58" w:rsidRPr="00B67203" w:rsidRDefault="009B4D58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</w:t>
            </w:r>
          </w:p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 деятельности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предметные</w:t>
            </w:r>
          </w:p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освоения</w:t>
            </w:r>
          </w:p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9B4D58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Домашнеезадание</w:t>
            </w:r>
            <w:proofErr w:type="spellEnd"/>
          </w:p>
        </w:tc>
      </w:tr>
      <w:tr w:rsidR="005E7C00" w:rsidRPr="00B67203" w:rsidTr="00F65D3D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C00" w:rsidRPr="00B67203" w:rsidRDefault="005E7C0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  <w:r w:rsidR="00C142BE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="00857C6F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  <w:r w:rsidR="00C142BE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5E7C00" w:rsidRPr="00B67203" w:rsidTr="00F65D3D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C00" w:rsidRPr="00B67203" w:rsidRDefault="005E7C0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="00C142BE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аздел</w:t>
            </w:r>
            <w:r w:rsidR="009C2F3E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«Как устроен мир» (7</w:t>
            </w:r>
            <w:r w:rsidR="00C142BE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Природа.</w:t>
            </w:r>
          </w:p>
          <w:p w:rsidR="00835185" w:rsidRPr="00B67203" w:rsidRDefault="00FB7234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Ценность природы для людей.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введения в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новую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Знакомиться с учебником и учебными пособиями, с целями и задачами раздела. Понимать учебную задачу урока и стремиться её выполнить. Доказывать, пользуясь иллюстрацией учебника, что природа удивительно разнообразна; раскрывать ценность природы для людей. Предлагать задание к рисунку учебника и оценивать ответы одноклассников, осуществлять самопроверку.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текст учебника, извлекать из него необходимую информацию; сравнивать объекты неживой и живой природы по известным признакам, классифицировать объекты живой природы. Формулировать выводы из изученного материала, отвечать на итоговые вопросы и оценивать достижения на уроке. Объяснять значения слов: «организмы», «биология», «царства», «бактерии», «микроскоп».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Преобразование модели с целью выявления общих законов, определяющих данную предметную область. Построение логической цепочки рассуждений, анализ истинности утверждений. Умение работать в паре.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С.4-6, отв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., р.т.</w:t>
            </w:r>
            <w:r w:rsidR="004D6E5E"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 №4-5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Человек.</w:t>
            </w:r>
            <w:r w:rsidR="00FB7234"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proofErr w:type="gramStart"/>
            <w:r w:rsidR="00FB7234" w:rsidRPr="00B67203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FB7234" w:rsidRPr="00B67203">
              <w:rPr>
                <w:rFonts w:ascii="Times New Roman" w:hAnsi="Times New Roman" w:cs="Times New Roman"/>
                <w:sz w:val="24"/>
                <w:szCs w:val="24"/>
              </w:rPr>
              <w:t>ад.</w:t>
            </w:r>
          </w:p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Урок-игра.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учебную задачу урока и стремиться её выполнить. Наблюдать и описывать проявления внутреннего мира человека; обсуждать, как возникают богатства внутреннего мира человека.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сходства человека и живых существ и отличия его от животных. Различать внешность человека и его внутренний мир; анализировать проявления внутреннего мира человека в его поступках, внешности,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взаимоотношениях с людьми, отношении к природе; оценивать богатство внутреннего мира человека. Объяснять значения слов: «психология», «восприятие», «память», «мышление», «воображение».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моделировать ступени познания человеком окружающего мира в ходе ролевых игр: формулировать выводы из изученного материала; отвечать на итоговые вопросы и оценивать результаты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С.10-14, р.т. </w:t>
            </w:r>
            <w:r w:rsidR="004D6E5E" w:rsidRPr="00B67203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«Богатства, отданные людям».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распределять обязанности по проекту в группах; собирать материал; подбирать иллюстративный материал, изготавливать недостающие иллюстрации, оформлять стенд; презентовать проект; оценивать результаты работы.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4D6E5E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Подготовить проект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место человека в мире; характеризовать семью, народ, государство как части общества; сопоставлять формы правления в государствах мира. Формулировать выводы из изученного материала, отвечать на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итоговые вопросы и оценивать достижения на уроке.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Анализировать таблицу с целью извлечения необходимой информации; описывать по фотографиям достопримечательности разных стран; соотносить страны и народы, осуществлять самопроверку; рассуждать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 многообразии и единстве стран и народов в современном мире. Объяснять значения слов: «семья», «народ», «государство», «общество».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с достаточной полнотой и точностью выражать свои мысли в соответствии с задачами и условиями коммуникации; умение читать таблицы и работать с ними, давать аргументированный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 на поставленный вопрос. Умение сотрудничать с учителем и сверстниками.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4D6E5E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С.18-23, р.т.№4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экология.</w:t>
            </w:r>
          </w:p>
          <w:p w:rsidR="00835185" w:rsidRPr="00B67203" w:rsidRDefault="00347A0B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текст учебника с це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лью обнаружения взаимосвязей в природе, между природой и человеком, прослеживать по схеме обнаруженные взаимосвязи, рассказывать о них, опираясь на схему.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экологические связи и 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их разнообразие. Анализировать схемы учебника и с их помощью классифицировать экологические связи; приводить примеры взаимосвязи живого и неживого, растений и животных, человека и природы; описывать окружающую среду для природных объектов и человека. Объяснять значения слов: «окружающая среда», «экология».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логической 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цепочки рассуждений, анализ истинности утверждений. Умение интегрироваться в группу сверстников и строить продуктивное взаимодействие и сотрудничество со сверстниками. Моделирование связей организмов с окружающей средой, обсуждение и оценивание предложенных моделей.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4D6E5E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С.26-28, зад.</w:t>
            </w:r>
          </w:p>
        </w:tc>
      </w:tr>
      <w:tr w:rsidR="00835185" w:rsidRPr="00B67203" w:rsidTr="0073147D">
        <w:trPr>
          <w:trHeight w:val="2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в опасности!</w:t>
            </w:r>
          </w:p>
          <w:p w:rsidR="00835185" w:rsidRPr="00B67203" w:rsidRDefault="00FB7234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Охрана природы.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 между поведением людей, их деятельностью и состоянием окружающей среды; различать положительное и отрицательное влияние человека на природу; сравнивать заповедники и национальные парки.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положительные и отрицательные влияния человека на природу. Рассуждать о том, почему люди не могут полностью прекратить использование природных богатств; объяснять, какое отношение к природе можно назвать ответственным. Объяснять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значения слов: «заповедник», «национальный парк».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Моделирование в виде схемы воздействия человека на природу. Обсуждение, как каждый может помочь природе. Работа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подготовка сообщения о заповедниках и национальных парках. Участие в природоохранной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4D6E5E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С.29-34, р.т.№3</w:t>
            </w:r>
          </w:p>
        </w:tc>
      </w:tr>
      <w:tr w:rsidR="00FB7234" w:rsidRPr="00B67203" w:rsidTr="0073147D">
        <w:trPr>
          <w:trHeight w:val="2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34" w:rsidRPr="00B67203" w:rsidRDefault="00FB7234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34" w:rsidRPr="00B67203" w:rsidRDefault="00FB7234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34" w:rsidRPr="00B67203" w:rsidRDefault="00FB7234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34" w:rsidRPr="00B67203" w:rsidRDefault="00FB7234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«Как устроен мир». Проверочная работа.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F3E" w:rsidRPr="00B67203" w:rsidRDefault="009C2F3E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Контрольно-обоб-щающий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  <w:p w:rsidR="00FB7234" w:rsidRPr="00B67203" w:rsidRDefault="00FB7234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7234" w:rsidRPr="00B67203" w:rsidRDefault="009C2F3E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сведения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полученных знаний.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34" w:rsidRPr="00B67203" w:rsidRDefault="009C2F3E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Объяснять, какое отношение к природе можно назвать ответственным. 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Объяснять значения слов: «окружающая среда», «экология»,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«заповедник», «национальный парк».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34" w:rsidRPr="00B67203" w:rsidRDefault="009C2F3E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Обсуждение, как каждый может помочь природе. Работа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подготовка сообщения о заповедниках и национальных парках. Участие в природоохранной деятельности.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34" w:rsidRPr="00B67203" w:rsidRDefault="009C2F3E" w:rsidP="00B67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С.35, р.т. зад.</w:t>
            </w:r>
          </w:p>
        </w:tc>
      </w:tr>
      <w:tr w:rsidR="0073147D" w:rsidRPr="00B67203" w:rsidTr="00F65D3D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47D" w:rsidRPr="00B67203" w:rsidRDefault="0073147D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«Эта</w:t>
            </w:r>
            <w:r w:rsidR="00AA2AE9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удивительная природа» (19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57C6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Тела, вещества, частицы.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 «Тела, вещества, частицы».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учебные задачи раздела и данного урока и стремиться их выполнить; классифицировать тела и вещества, приводить примеры естественных и искусственных тел, твёрдых, жидких и газообразных веществ; наблюдать опыт с растворением вещества.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Объяснять значения слов: «тело», «вещество», «частица». Различать тела и вещества, осуществлять самопроверку; проверять с помощью учебника правильность приведённых утверждений.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Высказывание предположений, объясняющих результат опыта; доказательство на основе опыта, что тела и вещества состоят из частиц. Моделирование процесса растворения, а также расположения частиц в твёрдом, жидком и газообразном веществах.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34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С.36-39, р.т.№4,</w:t>
            </w:r>
            <w:r w:rsidR="00FB7234" w:rsidRPr="00B672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57C6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Разнообразие веществ.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«Обнаружение крахмала в продуктах питания». </w:t>
            </w:r>
          </w:p>
          <w:p w:rsidR="00857C6F" w:rsidRPr="00B67203" w:rsidRDefault="00857C6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и характеризовать свойства поваренной соли, сахара, крахмала, кислоты.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Ставить опыты по обнаружению крахмала в продуктах питания, использовать лабораторное оборудование, фиксировать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результаты исследования в рабочей тетради.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значения слов: «химия», «поваренная соль», «крахмал», «кислота». Описывать изучаемые вещества по предложенному плану; использовать информацию из текста учебника для объяснения содержания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рисунков; различать сахар, соль, крахмал по характерным признакам.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выделения признаков (существенных, несущественных).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С.41-45, зад.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57C6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Воздух и его охрана.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«Свойства воздуха».</w:t>
            </w:r>
          </w:p>
          <w:p w:rsidR="00835185" w:rsidRPr="00B67203" w:rsidRDefault="00857C6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схему (диаграмму) с целью определения состава воздуха. Исследовать с помощью опытов свойства воздуха.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«кислород». Различать цель опыта, ход опыта, вывод. Объяснять свойства воздуха, используя знания о частицах; осуществлять самопроверку. Называть правила охраны воздуха.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объектов с целью выделения признаков (существенных, несущественных). Интервьюирование взрослых о мерах охраны чистоты воздуха в родном городе.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С.46-50, р.т. №5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57C6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«Свойства воды».</w:t>
            </w:r>
          </w:p>
          <w:p w:rsidR="00857C6F" w:rsidRPr="00B67203" w:rsidRDefault="00857C6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Исследовать по инструкции учебника свойства воды. Анализировать схемы учебника и применять их для объяснения свойств воды. Рассказывать об использовании в быту воды как растворителя.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«фильтр». Определять и называть цель каждого опыта, устно описывать его ход, формулировать выводы и фиксировать их в рабочей тетради.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объектов с целью выделения признаков (существенных, несущественных); проведение мини-исследования об использовании питьевой воды в семье.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С.51-54, р.т. №1,2,4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57C6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Превращения и круговорот воды.</w:t>
            </w:r>
          </w:p>
          <w:p w:rsidR="00835185" w:rsidRPr="00B67203" w:rsidRDefault="00857C6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№4.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предположения о состояниях воды в природе. Наблюдать в ходе учебного эксперимента образование капель при охлаждении пара.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«состояние», «испарение», «круговорот». Различать три состояния воды, формулировать на основе наблюдения вывод о причинах образования облаков и выпадении дождя.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круговорота воды в природе с помощью пластилина, осуществление самопроверки.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С.55-58, р.т. №5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57C6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57C6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Берегите воду!      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Высказывать предположения о том, почему нужно беречь воду; находить и использовать при ответе на вопрос 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цифровые данные из 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учебника. Обсуждать способы экономного использования воды. Рассказывать о загрязнении воды с помощью модели.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схему в учебнике, сопоставлять полученные сведения с информацией из текста. Понимать, что надо охранять и беречь воду.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цели. Моделирование в виде динамической схемы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источников загрязнения воды. Интервьюирование взрослых по охране чистоты воды в родном городе (селе). Осознанное и произвольное построение речевого высказывания в устной форме.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С.59-63, р.т. №2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почва.</w:t>
            </w:r>
          </w:p>
          <w:p w:rsidR="00835185" w:rsidRPr="00B67203" w:rsidRDefault="00C62D8A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№5.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рисунок учебника по предложенным заданиям и вопросам; высказывать предположения (гипотезы) о том, почему почва плодородна, обосновывать их. Исследовать состав почвы в ходе учебного эксперимента.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«перегной». На основе схемы моделировать связи почвы и растений. Характеризовать процессы образования и разрушения почвы; характеризовать меры по охране почвы от разрушения.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С.64-67, р.т. №2,3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растений.</w:t>
            </w:r>
          </w:p>
          <w:p w:rsidR="00C62D8A" w:rsidRPr="00B67203" w:rsidRDefault="00C62D8A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№6.</w:t>
            </w:r>
          </w:p>
          <w:p w:rsidR="00C62D8A" w:rsidRPr="00B67203" w:rsidRDefault="00C62D8A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группами растений по материалам учебника. Классифицировать растения из предложенного списка; знакомиться по учебнику с понятием «виды растений»; использовать предложенную информацию при характеристике групп растений.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«ботаника». Называть растения с помощью атласа-определителя. Приводить примеры растений разных групп и видов.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создание способов решения проблем  поискового характера; умение с достаточной полнотой и точностью выражать свои мысли в соответствии с задачами и условиями коммуникации. Подготовка сообщения об одном из видов растений любой группы.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С.69-73, р.т. №7,8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Солнце, растения и мы с вами.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с помощью схемы сходство и различие процессов питания и дыхания растений. Моделировать процессы дыхания и питания растений, рассказывать об этих процессах с помощью выполненной схемы.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роль листьев, стебля и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корня в питании растений. Доказывать, что без растений невозможна жизнь животных и человека.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извлекать информацию из учебника, карты, моделировать объекты окружающего мира; придумывать фантастический рассказ.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С.74-77, р.т. №5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B4D58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азмножение и развитие растений.</w:t>
            </w:r>
          </w:p>
          <w:p w:rsidR="00835185" w:rsidRPr="00B67203" w:rsidRDefault="00C62D8A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№7.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условия, необходимые для размножения растений и их распространения. Наблюдать в природе, как распространяются семена деревьев. Выявлять роль животных в размножении и развитии растений.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«опыление». Характеризовать с помощью схем стадии развития растения из семени. Называть разные способы распространения плодов и семян.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Давать аргументированный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ответ на поставленный вопрос. Анализ объектов с целью выделения признаков (существенных, несущественных).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С.78-81, р.т. №7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9B4D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растений.</w:t>
            </w:r>
          </w:p>
          <w:p w:rsidR="00835185" w:rsidRPr="00B67203" w:rsidRDefault="00C62D8A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</w:t>
            </w:r>
            <w:r w:rsidR="00835185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рочная работа.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Контрольно-обоб-щающий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Актуализировать сведения об исчезающих и редких растениях. Характеризовать факторы отрицательного воздействия человека на мир растений. Оформлять памятку «Берегите растения».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факторы отрицательного воздействия человека на мир растений, правила поведения в природе.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Постановка и формулирование проблемы.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С.82-85, р.т. №4,7</w:t>
            </w:r>
          </w:p>
        </w:tc>
      </w:tr>
      <w:tr w:rsidR="00E2572A" w:rsidRPr="00B67203" w:rsidTr="00F65D3D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72A" w:rsidRPr="00B67203" w:rsidRDefault="00E2572A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 (14 ч)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животных.</w:t>
            </w:r>
            <w:r w:rsidR="00C62D8A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2D8A" w:rsidRPr="00B67203" w:rsidRDefault="00C62D8A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№8.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формирования умений и навыков.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учебную задачу и стремиться её выполнить. Классифицировать животных.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слов: «зоология», «земноводные», «пресмыкающиеся», «млекопитающие».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Приводить примеры животных разных групп; с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помощью атласа-определителя определять животных, изображённых на рисунках, и относить их к определённой группе.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Самостоятельное создание способов решения проблем поискового характера; умение с достаточной полнотой и точностью выражать свои мысли в </w:t>
            </w: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соответствии с задачами и условиями коммуникации. Умение работать с текстом, выделять новые понятия, определять их существенные признаки.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С.87-92, р.т. №6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есть кто?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животных по типу питания, приводить примеры животных по типу питания. Анализировать схемы цепей питания. Характеризовать защитные приспособления растений и животных. Обсуждать роль хищников в поддержании равновесия в природе. Составлять и презентовать «Книгу природы родного края».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Начать работу над проектом</w:t>
            </w:r>
            <w:r w:rsidR="00835185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работать с известной информацией, собирать дополнительный материал,  создавать способы решения проблем творческого и поискового характера.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С.94-97, р.т. №6</w:t>
            </w:r>
          </w:p>
        </w:tc>
      </w:tr>
      <w:tr w:rsidR="00780F7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Наши проекты: «Разнообразие природы родного края».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роль хищников в поддержании равновесия в природе. Составлять и презентовать «Книгу природы родного края».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цель проекта, работать с известной информацией, собирать дополнительный материал,  создавать способы решения проблем творческого и поискового характера.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Подготовить проект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и развитие животных.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животных разных групп по способу размножения, моделировать стадии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размножения животных разных групп. Рассказывать, как заботятся домашние животные о своём потомстве.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значения слов: «личинка», «куколка», «малёк», «головастик». Рассказывать о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размножении и развитии животных разных групп.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Моделирование — преобразование объекта из чувственной формы в модель, где выделены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существенные характеристики объекта. Осознанное и произвольное построение речевого высказывания, аргументация своего мнения и позиции в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С.100-105, р.т. №</w:t>
            </w:r>
            <w:r w:rsidR="00FD2C31" w:rsidRPr="00B6720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животных.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Урок-конференция.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Актуализировать знания о редких и исчезающих животных. Характеризовать факторы отрицательного воздействия человека на животный мир. Формулировать с помощью экологических знаков правила поведения в природе. Создать книжку-малышку «Береги животных».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атласа-определителя и электронного приложения определять животных, занесённых в Красную книгу России. Называть меры по охране животных.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Постановка и формулирование проблемы.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С.106-111, </w:t>
            </w:r>
            <w:r w:rsidR="002A7427" w:rsidRPr="00B67203">
              <w:rPr>
                <w:rFonts w:ascii="Times New Roman" w:hAnsi="Times New Roman" w:cs="Times New Roman"/>
                <w:sz w:val="24"/>
                <w:szCs w:val="24"/>
              </w:rPr>
              <w:t>р.т.</w:t>
            </w: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 №4,6,</w:t>
            </w:r>
            <w:r w:rsidR="002A7427" w:rsidRPr="00B672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царстве грибов.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строение шляпочных грибов. Моделировать различие грибов-двойников.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«грибница», «съедобные грибы», «несъедобные грибы». С помощью иллюстраций учебника и атласа-определителя различать съедобные, несъедобные и ядовитые грибы. Называть правила сбора грибов.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текстом, выделять новые понятия, определять их существенные признаки. Строить рассуждения в форме связи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С.112-116, р.т. №4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круговорот жизни.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Контрольно-обоб-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Характеризовать организмы-производители, организмы-потребители 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организмы-разрушители. Обсуждать опасность исчезновения хотя бы одного из звеньев цепи круговорота веще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пр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ироде. Моделировать круговорот веще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пр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ироде.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Рассказывать о круговороте веществ на Земле. Называть основные звенья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круговорота веществ: производители, потребители, разрушители.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Построение логической цепочки рассуждений, анализ истинности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С.118-120,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0F7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«Эта удивительная природа». Проверочная работа.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0F70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задания; проверять свои знания.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оценивать и анализировать свои знания/незнания.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задания</w:t>
            </w:r>
          </w:p>
        </w:tc>
      </w:tr>
      <w:tr w:rsidR="00FC7384" w:rsidRPr="00B67203" w:rsidTr="00F65D3D">
        <w:trPr>
          <w:trHeight w:val="292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384" w:rsidRPr="00B67203" w:rsidRDefault="00FC7384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«Мы и наше здоровье» (10 ч)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 человека.</w:t>
            </w:r>
            <w:r w:rsidR="00780F70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Практическая работа №9.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введения в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новую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Актуализировать знания по анатомии и физиологии человеческого организма. Характеризовать системы органов человека. Обсуждать взаимосвязь наук анатомии, физиологии и гигиены. Анализировать схемы расположения органов человека, уметь показывать расположение внутренних органов на своём теле и теле собеседника. Практическая работа в паре: измерение роста и массы человека.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выражения «система органов». Называть и показывать на модели органы человека.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текстом, выделять новые понятия, определять их существенные признаки. Строить рассуждения в форме связи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С.122-124, р.т. №3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чувств.</w:t>
            </w:r>
            <w:r w:rsidR="00780F70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80F70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изучать материал темы и готовить рассказы по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предложенному плану. Распознавать предметы на ощупь и по запаху в ходе учебного эксперимента. Формулировать правила гигиены органов чувств.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значения слов: «обоняние», «осязание». Называть органы чувств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человека: глаза, уши, нос, язык, кожа. Рассказывать о правилах гигиены органов чувств.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Самостоятельное выделение и формулирование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познавательной цели; структурирование знаний.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С.126-129,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Надёжная защита организма. </w:t>
            </w:r>
          </w:p>
          <w:p w:rsidR="00835185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№10.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работа: изучить свойства кожи. Осваивать приёмы оказания первой помощи при повреждениях кожи. Подготовить рассказ об уходе за кожей.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слов: «ушиб», «ожог», «обмораживание». Характеризовать средства гигиены и ухода за кожей. Называть меры первой помощи при повреждениях кожи.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С.130-133,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 тела и движение.</w:t>
            </w:r>
            <w:r w:rsidR="00780F70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80F70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№11.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умений и навыков.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роль скелета и мышц в жизнедеятельности организма. Раскрывать роль правильной осанки для здоровья человека.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«скелет», «мышцы», «опорно-двигательная система», «осанка». Рассказывать о роли опорно-двигательной системы в организме человека. Понимать важность выработки и сохранения правильной осанки.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цели; структурирование знаний; осознанное и произвольное построение речевого высказывания в устной и письменной форме. Следить за правильной осанкой на уроке и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вне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его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, выполнять 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физминутки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С.134-137,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Наше питание. </w:t>
            </w:r>
            <w:r w:rsidR="00780F70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</w:t>
            </w:r>
            <w:r w:rsidR="00780F70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 работа №12.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Урок-проект.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наличие питательных веще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пр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одуктах питания.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Моделировать строение пищеварительной системы. Характеризовать изменения, которые происходят с пищей в процессе переваривания. Обсуждать правила рационального питания. Составлять меню здорового питания.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значения понятий: «белки», «жиры», «углеводы»,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«пищеварительная система». Определять цель проекта, работать с известной информацией, собирать дополнительный материал,  создавать способы решения проблем творческого и поискового характера.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С.138-141, р.т. №5</w:t>
            </w:r>
          </w:p>
        </w:tc>
      </w:tr>
      <w:tr w:rsidR="00B523EC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B523EC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B523EC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B523EC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B523EC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Наши проекты: «Школа кулинаров». Практическая работа №13.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Урок-конференция.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Выступать с подготовленными сообщениями, иллюстрировать их наглядными материалами. Обсуждать выступления учащихся. Оценивать свои достижения и достижения других учащихся.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результаты проектной деятельности. Формировать адекватную оценку своих достижений.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—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 умение с достаточной полнотой и точностью выражать свои мысли в соответствии с задачами и условиями коммуникации.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Подготовить проект</w:t>
            </w:r>
          </w:p>
        </w:tc>
      </w:tr>
      <w:tr w:rsidR="00B523EC" w:rsidRPr="00B67203" w:rsidTr="00F65D3D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B523EC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(20 ч)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B523EC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 и кровообращение.</w:t>
            </w:r>
          </w:p>
          <w:p w:rsidR="00835185" w:rsidRPr="00B67203" w:rsidRDefault="00B523EC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№14.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знания о лёгких и сердце. Характеризовать строение дыхательной системы и её роль в организме. Моделировать строение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дыхательной системы. Характеризовать строение кровеносной системы и роль крови и кровеносной системы в организме. Моделировать строение кровеносной системы. Измерять пульс на запястье и подсчитывать количество его ударов в минуту при разной нагрузке.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значения понятий: «дыхательная система», «кровеносная система». Рассказывать о дыхательной и кровеносной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системах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их строении 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работе. Понимать взаимосвязь дыхательной и кровеносной систем.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Самостоятельное выделение и формулирование познавательной цели; структурирование знаний; осознанное 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произвольное построение речевого высказывания в устной и письменной форме.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С.144-146,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B523EC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Умей предупреждать болезни.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 обобщения и систематизации знаний.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и формулировать факторы закаливания. Составлять памятку по закаливанию. Составлять инструкцию по предупреждению инфекционных заболеваний.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понятий: «закаливание», «инфекционные болезни», «аллергия». Называть способы закаливания организма, правила поведения в случае заболевания. Формулировать правила предупреждения инфекционных болезней и аллергии.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С.147-149,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B523EC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Здоровый образ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и формулировать правила здорового образа жизни и стараться их соблюдать.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выражения «здоровый образ жизни».  Различать факторы, укрепляющие здоровье, и факторы, негативно на него влияющие.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С.150-153,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4093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64093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по теме «Мы и наше здоровье». Проверочная работа.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Выполнять задания;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проверять свои знания.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Адекватно оценивать 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свои знания/незнания.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Оценка — выделение 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осознание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Выполнить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</w:tr>
      <w:tr w:rsidR="00174F53" w:rsidRPr="00B67203" w:rsidTr="00174F53">
        <w:trPr>
          <w:trHeight w:val="136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F53" w:rsidRPr="00B67203" w:rsidRDefault="00174F5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</w:t>
            </w:r>
            <w:r w:rsidR="00AA2AE9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«Наша безопасность» (8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Огонь,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и газ.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введения в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новую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учебные задачи раздела и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данного урока и стремиться их выполнить. Актуализировать знания об опасностях в быту. Характеризовать действия при пожаре, аварии водопровода и утечке газа. Моделировать действия при этих ситуациях в виде схем и ролевой игры. Анализировать схему эвакуации из школы и моделировать её в ходе учебной тревоги.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«диспетчер». Называть наизусть телефоны экстренного вызова, родителей, соседей. Формулировать действия при пожаре, аварии водопровода, утечке газа.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и формулирование проблемы, самостоятельное создание алгоритмов деятельности при решении проблем  поискового характера;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С.4-7, р.т. №4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путь был счастливым.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правила безопасного поведения на улице. Изучать по материалам учебника правила поведения на улице и в транспорте; готовить сообщения. Обсуждать предложенные ситуации, которые являются потенциально опасными. Моделировать свои действия в ходе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ролевой игры. Выполнять тесты о правильном/неправильном поведении на улице и в транспорте.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Называть правила поведения по дороге в школу, при переходе улицы, езде на велосипеде, езде в автомобиле, общественном транспорте.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логической цепочки рассуждений, анализ 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С.8-13,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084F59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Актуализировать знание дорожных знаков. Анализировать разные типы знаков, обсуждать, как они помогают пешеходам. Моделировать в виде схемы путь от дома до школы с обозначением имеющихся дорожных знаков. Выполнять тесты с выбором ответа, требующие знание дорожных знаков.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«сервис». Называть дорожные знаки: предупреждающие, запрещающие, предписывающие, информационно-указательные, знаки сервиса.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логической цепочки рассуждений, анализ 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С.14-17, р.т. №4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«Кто нас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защищает».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в Интернете и других источниках информации сведения о Вооружённых Силах России, деятельности полиции, службы пожарной безопасности, МЧС. Интервьюировать ветеранов Великой Отечественной войны, военнослужащих, сотрудников полиции, пожарной охраны, МЧС. Оформлять собранные материалы в виде стендов, альбомов и т.д.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Презентовать и оценивать результаты проектной деятельности.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цель проекта, работать с известной информацией, собирать дополнительный материал,  создавать способы решения проблем творческого и поискового характера.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</w:t>
            </w:r>
            <w:r w:rsidR="00FD2C31" w:rsidRPr="00B67203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места.</w:t>
            </w:r>
            <w:r w:rsidR="00064093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систематизации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полученные ранее знания о потенциально опасных местах. Обсуждать потенциальные опасности в доме и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Составлять схему своего двора и окрестностей с указанием опасных мест.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правила поведения в потенциально опасных местах: на балконе, в лифте, на стройплощадке, пустыре, в парке, лесу, на обледенелых поверхностях и т.д.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совокупности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логической цепочки рассуждений, анализ 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С.20-24, р.т. №3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наша безопасность.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опасности природного характера. Находить информацию о ядовитых растениях и грибах. Характеризовать правила гигиены при общении с домашними животными. Различать гадюку и ужа.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какие опасности природного характера могут принести гроза, ядовитые растения и грибы, змеи, собаки, кошки.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совокупности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логической цепочки рассуждений, анализ 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С.25-30, р.т. №4,6,7.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безопасность.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по схеме цепь загрязнения, приводить примеры цепей загрязнения. Моделировать пути поступления загрязняющих веществ в организм. Обсуждать проблему экологической безопасности и меры по охране окружающей среды. Знакомиться с устройством и работой бытового фильтра для очистки воды.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слов: «экологическая безопасность», «цепь загрязнения», «бытовой фильтр».  Называть правила экологической безопасности.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С.31-36, р.т. №6</w:t>
            </w:r>
          </w:p>
        </w:tc>
      </w:tr>
      <w:tr w:rsidR="00064093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D2520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теме: «Наша безопасность». Проверочная работа.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F59" w:rsidRPr="00B67203" w:rsidRDefault="00084F59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  <w:p w:rsidR="00064093" w:rsidRPr="00B67203" w:rsidRDefault="00064093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F59" w:rsidRPr="00B67203" w:rsidRDefault="00084F59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схему эвакуации из школы и моделировать её в ходе учебной тревоги.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Анализировать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 действия на улице и в транспорте.</w:t>
            </w:r>
          </w:p>
          <w:p w:rsidR="00084F59" w:rsidRPr="00B67203" w:rsidRDefault="00084F59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разные типы знаков.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84F59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«сервис». Называть дорожные знаки: предупреждающие, запрещающие, предписывающие, информационно-указательные, знаки сервиса.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84F59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логической цепочки рассуждений, анализ 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задания</w:t>
            </w:r>
          </w:p>
        </w:tc>
      </w:tr>
      <w:tr w:rsidR="00174F53" w:rsidRPr="00B67203" w:rsidTr="00174F53">
        <w:trPr>
          <w:trHeight w:val="228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F53" w:rsidRPr="00B67203" w:rsidRDefault="00174F5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«Чему учит экономика» (12 ч)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чего нужна экономика.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введения в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новую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учебные задачи раздела и данного урока и стремиться их выполнить. Различать товары и услуги; приводить примеры товаров и услуг. Характеризовать роль труда в создании товаров и услуг.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прослеживать, какие товары и услуги были нужны семье в течение дня.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Раскрывать понятия «экономика», «потребности», «услуги». Понимать, что удовлетворение потребностей людей – главная задача экономики.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и формулирование проблемы, самостоятельное создание алгоритмов деятельности при решении проблем  поискового характера;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С.38-41, р.т. №8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D2520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богатства и труд людей – основа экономики.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роль природных богатств и труда людей в экономике по предложенному плану. Прослеживать взаимосвязь труда людей разных профессий. Выяснять роль профессий родителей в экономике.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«природные богатства», «капитал», «труд».  Приводить примеры использования природных богатств и труда в процессе производства товаров. Раскрывать роль науки в экономическом развитии.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работать с текстом, выделять новые понятия, определять их существенные признаки.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мнения и позиции в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С.42-45,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D2520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D2520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ископаемые.</w:t>
            </w:r>
          </w:p>
          <w:p w:rsidR="00835185" w:rsidRPr="00B67203" w:rsidRDefault="00D2520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работа№15.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знания о полезных ископаемых. Определять полезные ископаемые. Выявлять, при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каких товаров применяются изучаемые полезные ископаемые. Характеризовать особенности добычи различных полезных ископаемых.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«месторождение», «геолог». Называть наиболее важные в экономике полезные ископаемые. Раскрывать основные способы добычи полезных ископаемых. Анализировать правила охраны полезных ископаемых.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С.46-50, р.т. №7,8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D2520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D2520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Растениеводство</w:t>
            </w:r>
          </w:p>
          <w:p w:rsidR="00835185" w:rsidRPr="00B67203" w:rsidRDefault="00D2520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№16.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Актуализировать знания о дикорастущих и культурных растениях. Исследовать выданное учителем сельскохозяйственное растение и описывать его по плану. Обсуждать, зачем люди занимаются растениеводством. Характеризовать роль выращивания культурных растений в экономике и труд растениеводов. Выявлять связь растениеводства и промышленности. Работа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взрослыми: интервьюировать работников сельского хозяйства.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«отрасль», «растениеводство». Различать и классифицировать культурные растения. Определять с помощью атласа-определителя культурные растения. Классифицировать культурные растения: зерновые, кормовые и прядильные культуры, овощи, фрукты, цветы.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С.51-54, р.т. №5,6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D2520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знания о диких и домашних животных. Классифицировать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домашних сельскохозяйственных животных. Характеризовать роль разведения сельскохозяйственных животных в экономике и труд животноводов. Выявлять взаимосвязь растениеводства, животноводства и промышленности. Исследовать, какие продукты животноводства использует семья в течение дня. Работа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интервьюировать работников животноводства.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значение слова «животноводство». Называть домашних сельскохозяйственных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животных, рассказывать об их содержании и разведении, об их роли в экономике. Называть продукты животноводства, которые использует семья в течение дня.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самостоятельное создание 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алгоритмов деятельности при решении проблем творческого и поискового характера. Поиск и выделение необходимой информации. Структурирование знаний.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С.56-59, р.т. №5.6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D2520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бывает промышленность.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отрасли промышленности по их роли в производстве товаров. Соотносить продукцию и отрасли промышленности. Выявлять взаимосвязь отраслей промышленности. Характеризовать труд работников отраслей промышленности. Работа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выявить, какие отрасли промышленности, какие крупные предприятия есть в регионе.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понятий: «добывающая промышленность», «электроэнергетика», «металлургия», «машиностроение», «химическая промышленность», «лёгкая промышленность», «пищевая промышленность».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Структурирование знаний.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С.60-63, р.т. №5.6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D2520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«Экономика родного края».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Собирать информацию об экономике своего края (города, села). Оформлять собранные материалы в виде фотовыставки, стенгазеты, альбома и т.д. Коллективно составлять книгу-справочник «Экономика родного края». Презентовать и оценивать результаты проектной деятельности.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Готовить проект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D2520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D2520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деньги.</w:t>
            </w:r>
          </w:p>
          <w:p w:rsidR="00835185" w:rsidRPr="00B67203" w:rsidRDefault="00D2520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Практическая работа №17.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виды обмена товарами (бартер и купля-продажа); моделировать ситуации бартера и купли-продажи. Раскрывать роль денег в экономике. Рассматривать и сравнивать монеты России по внешнему виду, устно описывать их.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«деньги», «рубль», «заработная плата», «бартер», «купля-продажа». Называть виды денежных знаков: банкноты и монеты. Различать денежные единицы разных стран.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цели; структурирование знаний.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С.67-70, р.т. №3,4</w:t>
            </w:r>
          </w:p>
        </w:tc>
      </w:tr>
      <w:tr w:rsidR="00F65D3D" w:rsidRPr="00B67203" w:rsidTr="00F65D3D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D3D" w:rsidRPr="00B67203" w:rsidRDefault="00F65D3D" w:rsidP="00B67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(16 ч)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D2520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бюджет.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государственный бюджет, его доходы и расходы. Определять,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каких профессий получают зарплату из государственного бюджета. Выявлять взаимосвязь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между доходами и расходами государства. Моделировать доходы и расходы государства в виде математических задач.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значения слов: «бюджет», «доходы», «расходы», «налоги». Объяснять, зачем нужен государственный бюджет, на что расходуются деньги из государственного бюджета.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работать с текстом, выделять новые понятия, определять их существенные признаки.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аргументация своего мнения и позиции в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С.71-74, р.т. №4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F65D3D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Семейный бюджет.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семейный бюджет, его доходы и расходы. Выявлять сходство и различия государственного и семейного бюджета и их взаимосвязь. Определять, какие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из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каких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источников может иметь семья. Обсуждать, какие расходы семьи являются первостепенными, а какие – менее важными. Моделировать семейный бюджет.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«стипендия», «пенсия». Понимать, что такое семейный бюджет, анализировать его доходы и расходы.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работать с текстом, выделять новые понятия, определять их существенные признаки.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и произвольное построение речевого высказывания, аргументация своего мнения и позиции в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С.75-78, р.т. №3,4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экология.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Актуализировать знания о влиянии человека на окружающую среду. Характеризовать вредное воздействие различных отраслей экономики на окружающую среду. Раскрывать взаимосвязь между экономикой и экологией.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слов: «танкер», «экологическая катастрофа», «экологический прогноз». Понимать взаимосвязь экономики и экологии.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информации; структурирование знаний; осознанное и произвольное построение речевого высказывания в устной и письменной форме.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С.79-84, р.т. №4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72F" w:rsidRPr="00B67203" w:rsidRDefault="00C6372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по теме: «Чему учит </w:t>
            </w: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экономика». Проверочная работа.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почему при осуществлении любого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экономического проекта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настоящее время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осуществляется экологическая экспертиза. Выяснять, какие меры экологической безопасности предпринимаются в регионе.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Приводить примеры изменения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экономических проектов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влиянием экологов.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Выполнить задания</w:t>
            </w:r>
          </w:p>
        </w:tc>
      </w:tr>
      <w:tr w:rsidR="007129BB" w:rsidRPr="00B67203" w:rsidTr="00F65D3D">
        <w:trPr>
          <w:trHeight w:val="208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BB" w:rsidRPr="00B67203" w:rsidRDefault="007129BB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«Путешествия</w:t>
            </w:r>
            <w:r w:rsidR="00AA2AE9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городам и странам» (12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Прослеживать маршрут путешествия по карте в учебнике и настенной карте России.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«финифть».  Рассказывать о достопримечательностях городов Золотого кольца. Узнавать достопримечательности городов Золотого кольца по фотографиям.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получать информацию на основе изучения карты, ставить познавательную задачу, соотносить информацию из разных источников. Умение работать с текстом, выделять новые понятия, определять их существенные признаки.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С.86-96, р.т. №7,8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маршрут Золотого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кольца, используя фотографии достопримечательностей, сувениры и т.д.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 достопримечательности городов Золотого кольца по фотографиям.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Структурирование знаний; умение читать схемы и работать с ними, давать аргументированный ответ на поставленный вопрос; умение строить рассуждения в форме связи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С.86-96, р.т. №7,8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Урок-викторина.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вопросы к викторине по Золотому кольцу. С помощью Интернета готовить сообщение о любом городе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Золотого кольца.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Называть города, которые входят в Золотое кольцо.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получать информацию на основе изучения карты, моделировать объекты окружающего мира.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BA04F4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С.86-96, р.т. №7,8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«Музей путешествий».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Собирать экспонаты для музея, составлять этикетки. Оформлять экспозицию музея. Готовить сообщения, презентовать свои сообщения с демонстрацией экспонатов.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цель проекта, работать с известной информацией, собирать дополнительный материал,  создавать способы решения проблем творческого и поискового характера.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BA04F4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Подготовить проект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ближайшие соседи.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на карте России её границы и пограничные государства, их столицы, в том числе страны, граничащие только с Калининградской областью или имеющие с Россией только морские границы. Обсуждать, почему с государствами-соседями нужно иметь добрососедские отношения. Готовить сообщение о странах, граничащих с Россией.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понятий: «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сухопутные границы», «морские границы». Называть государства, граничащие с Россией, их столицы.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BA04F4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С.100-105, р.т. №5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севере Европы.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изучить материал учебника о странах севера Европы,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подготовить сообщения с показом местоположения страны и её столицы на политической карте Европы. Соотносить государства и их флаги. Составлять вопросы к викторине по странам севера Европы.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 магазинах выяснять, какие товары поступают из стран севера Европы.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значения понятий: «Скандинавские страны», «фьорд»,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«аквапарк», «гейзер». Называть страны севера Европы, их столицы. Узнавать по фотографиям достопримечательности изучаемой страны, её известных людей.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получать информацию на основе изучения карты, ставить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BA04F4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С.108-117,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Бенилюкс.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изучить материал о странах Бенилюкса, подготовить сообщения с показом местоположения страны и её столицы на политической карте Европы. Составлять вопросы к викторине по странам Бенилюкса.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 магазинах выяснять, какие товары поступают из Бельгии, Голландии, Люксембурга.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«дамба». Называть страны Бенилюкса, их столицы. Описывать достопримечательности стран Бенилюкса по фотографиям.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69326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С.118-124,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центре Европы.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изучить материал о странах центра Европы, подготовить сообщения с показом местоположения страны и её столицы на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политической карте Европы. Моделировать достопримечательности из пластилина.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 магазинах выяснять, какие товары поступают из Германии, Австрии, Швейцарии.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значение слова «фиакр». Называть страны центра Европы, их столицы. Узнавать и описывать достопримечательности по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фотографиям. Узнавать известных людей стран Европы.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получать информацию на основе изучения карты, ставить познавательную задачу, соотносить информацию из разных источников.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69326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С.125-131,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C6372F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Франции и Великобритании.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изучить материал о Франции, подготовить сообщения с показом местоположения страны и её столицы на политической карте Европы. Составлять вопросы для викторины о Франции.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 магазинах выяснять, какие товары поступают из Франции.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местоположение Франции на карте, называть её столицу. Описывать достопримечательности Франции по фотографиям. Узнавать её замечательных людей.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69326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С.132-141,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5D435B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юге Европы.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изучить материал о Греции и Италии, подготовить сообщения с показом местоположения стран и их столиц на политической карте Европы. Составлять вопросы для викторины по Греции и Италии.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 магазинах выяснять, какие товары поступают из Греции и Италии.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местоположение Греции и Италии на карте, называть их столицы. Описывать достопримечательности Греции и Италии по фотографиям. Узнавать их замечательных людей.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69326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С.142-148,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5D435B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знаменитым местам мира.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рованный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Соотносить памятники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архитектуры и искусства с той страной, в которой они находятся. Обсуждать цели международного туризма. Находить в дополнительной литературе и в Интернете материал о достопримечательностях разных стран, готовить сообщения.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Описывать по фотографиям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изучаемые достопримечательности.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получать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на основе изучения карты, ставить познавательную задачу, соотносить информацию из разных источников. Инициативное сотрудничество в поиске и сборе информации.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69326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С.149-153, </w:t>
            </w: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5D435B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435B" w:rsidRPr="00B6720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теме: «Путешествие по городам и странам». Проверочная работа.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задания; проверять свои знания.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оценивать и анализировать свои знания/незнания.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69326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книги о природе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A009F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проектов «Кто нас защищает», «Экономика родного края», «Музей путешествий».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Урок-конференция.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Выступать с подготовленными сообщениями, иллюстрировать их наглядными материалами. Обсуждать выступления учащихся. Оценивать свои достижения и достижения других учащихся.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результаты проектной деятельности. Формировать адекватную оценку своих достижений.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–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 умение с достаточной полнотой и точностью выражать свои мысли в соответствии с задачами и условиями коммуникации.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09F3" w:rsidRPr="00970A99" w:rsidRDefault="00A009F3" w:rsidP="00970A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A009F3" w:rsidRPr="00970A99" w:rsidSect="00970A99">
      <w:pgSz w:w="16838" w:h="11906" w:orient="landscape"/>
      <w:pgMar w:top="1134" w:right="1134" w:bottom="1276" w:left="1134" w:header="709" w:footer="709" w:gutter="0"/>
      <w:pgBorders w:offsetFrom="page">
        <w:top w:val="thinThickMediumGap" w:sz="12" w:space="24" w:color="auto"/>
        <w:left w:val="thinThickMediumGap" w:sz="12" w:space="24" w:color="auto"/>
        <w:bottom w:val="thickThinMediumGap" w:sz="12" w:space="24" w:color="auto"/>
        <w:right w:val="thickThinMediumGap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DBC0CD8"/>
    <w:multiLevelType w:val="hybridMultilevel"/>
    <w:tmpl w:val="AA82E1BE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10FD661C"/>
    <w:multiLevelType w:val="hybridMultilevel"/>
    <w:tmpl w:val="1A662A4C"/>
    <w:lvl w:ilvl="0" w:tplc="2B664392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B13255"/>
    <w:multiLevelType w:val="hybridMultilevel"/>
    <w:tmpl w:val="543E4A4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5212B5"/>
    <w:multiLevelType w:val="hybridMultilevel"/>
    <w:tmpl w:val="CDA24672"/>
    <w:lvl w:ilvl="0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167C56"/>
    <w:multiLevelType w:val="hybridMultilevel"/>
    <w:tmpl w:val="608C55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B2364"/>
    <w:multiLevelType w:val="hybridMultilevel"/>
    <w:tmpl w:val="12489B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7B5041"/>
    <w:multiLevelType w:val="hybridMultilevel"/>
    <w:tmpl w:val="2DF8EB02"/>
    <w:lvl w:ilvl="0" w:tplc="2B664392">
      <w:start w:val="1"/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9">
    <w:nsid w:val="2A873F48"/>
    <w:multiLevelType w:val="hybridMultilevel"/>
    <w:tmpl w:val="38C2BC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346FFB"/>
    <w:multiLevelType w:val="hybridMultilevel"/>
    <w:tmpl w:val="4218EA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73556D"/>
    <w:multiLevelType w:val="hybridMultilevel"/>
    <w:tmpl w:val="A24CC338"/>
    <w:lvl w:ilvl="0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CD0F24"/>
    <w:multiLevelType w:val="hybridMultilevel"/>
    <w:tmpl w:val="539885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392C40"/>
    <w:multiLevelType w:val="hybridMultilevel"/>
    <w:tmpl w:val="941EE842"/>
    <w:lvl w:ilvl="0" w:tplc="2B664392">
      <w:start w:val="1"/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14">
    <w:nsid w:val="35357F2E"/>
    <w:multiLevelType w:val="hybridMultilevel"/>
    <w:tmpl w:val="B49EA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AE3C34"/>
    <w:multiLevelType w:val="hybridMultilevel"/>
    <w:tmpl w:val="2C38B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3279BA"/>
    <w:multiLevelType w:val="hybridMultilevel"/>
    <w:tmpl w:val="4A84363A"/>
    <w:lvl w:ilvl="0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F5734A"/>
    <w:multiLevelType w:val="hybridMultilevel"/>
    <w:tmpl w:val="3B1C1FA2"/>
    <w:lvl w:ilvl="0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2B7FF3"/>
    <w:multiLevelType w:val="hybridMultilevel"/>
    <w:tmpl w:val="6C7AE842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>
    <w:nsid w:val="51027D69"/>
    <w:multiLevelType w:val="hybridMultilevel"/>
    <w:tmpl w:val="748EFB90"/>
    <w:lvl w:ilvl="0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7539D7"/>
    <w:multiLevelType w:val="hybridMultilevel"/>
    <w:tmpl w:val="F626B518"/>
    <w:lvl w:ilvl="0" w:tplc="2B66439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B11533"/>
    <w:multiLevelType w:val="hybridMultilevel"/>
    <w:tmpl w:val="EA709310"/>
    <w:lvl w:ilvl="0" w:tplc="2B664392">
      <w:start w:val="1"/>
      <w:numFmt w:val="bullet"/>
      <w:lvlText w:val="-"/>
      <w:lvlJc w:val="left"/>
      <w:pPr>
        <w:tabs>
          <w:tab w:val="num" w:pos="1483"/>
        </w:tabs>
        <w:ind w:left="1483" w:hanging="360"/>
      </w:pPr>
      <w:rPr>
        <w:rFonts w:ascii="Times New Roman" w:hAnsi="Times New Roman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83"/>
        </w:tabs>
        <w:ind w:left="1483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3"/>
        </w:tabs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3"/>
        </w:tabs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3"/>
        </w:tabs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3"/>
        </w:tabs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3"/>
        </w:tabs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3"/>
        </w:tabs>
        <w:ind w:left="6523" w:hanging="360"/>
      </w:pPr>
      <w:rPr>
        <w:rFonts w:ascii="Wingdings" w:hAnsi="Wingdings" w:hint="default"/>
      </w:rPr>
    </w:lvl>
  </w:abstractNum>
  <w:abstractNum w:abstractNumId="22">
    <w:nsid w:val="75FB76E6"/>
    <w:multiLevelType w:val="hybridMultilevel"/>
    <w:tmpl w:val="35EE3652"/>
    <w:lvl w:ilvl="0" w:tplc="2B664392">
      <w:start w:val="1"/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23">
    <w:nsid w:val="7D783D3D"/>
    <w:multiLevelType w:val="hybridMultilevel"/>
    <w:tmpl w:val="B7084D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23"/>
  </w:num>
  <w:num w:numId="4">
    <w:abstractNumId w:val="2"/>
  </w:num>
  <w:num w:numId="5">
    <w:abstractNumId w:val="0"/>
  </w:num>
  <w:num w:numId="6">
    <w:abstractNumId w:val="10"/>
  </w:num>
  <w:num w:numId="7">
    <w:abstractNumId w:val="7"/>
  </w:num>
  <w:num w:numId="8">
    <w:abstractNumId w:val="9"/>
  </w:num>
  <w:num w:numId="9">
    <w:abstractNumId w:val="6"/>
  </w:num>
  <w:num w:numId="10">
    <w:abstractNumId w:val="18"/>
  </w:num>
  <w:num w:numId="11">
    <w:abstractNumId w:val="1"/>
  </w:num>
  <w:num w:numId="12">
    <w:abstractNumId w:val="21"/>
  </w:num>
  <w:num w:numId="13">
    <w:abstractNumId w:val="16"/>
  </w:num>
  <w:num w:numId="14">
    <w:abstractNumId w:val="4"/>
  </w:num>
  <w:num w:numId="15">
    <w:abstractNumId w:val="20"/>
  </w:num>
  <w:num w:numId="16">
    <w:abstractNumId w:val="19"/>
  </w:num>
  <w:num w:numId="17">
    <w:abstractNumId w:val="22"/>
  </w:num>
  <w:num w:numId="18">
    <w:abstractNumId w:val="5"/>
  </w:num>
  <w:num w:numId="19">
    <w:abstractNumId w:val="3"/>
  </w:num>
  <w:num w:numId="20">
    <w:abstractNumId w:val="13"/>
  </w:num>
  <w:num w:numId="21">
    <w:abstractNumId w:val="8"/>
  </w:num>
  <w:num w:numId="22">
    <w:abstractNumId w:val="17"/>
  </w:num>
  <w:num w:numId="23">
    <w:abstractNumId w:val="11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63A"/>
    <w:rsid w:val="00046E5C"/>
    <w:rsid w:val="00064093"/>
    <w:rsid w:val="00084F59"/>
    <w:rsid w:val="000A68AF"/>
    <w:rsid w:val="000B6121"/>
    <w:rsid w:val="000C7847"/>
    <w:rsid w:val="000F6C40"/>
    <w:rsid w:val="001043D8"/>
    <w:rsid w:val="00106235"/>
    <w:rsid w:val="00135AEE"/>
    <w:rsid w:val="001377EC"/>
    <w:rsid w:val="001414CE"/>
    <w:rsid w:val="001544CB"/>
    <w:rsid w:val="001720BC"/>
    <w:rsid w:val="00174F53"/>
    <w:rsid w:val="001862EB"/>
    <w:rsid w:val="0019052E"/>
    <w:rsid w:val="00196C05"/>
    <w:rsid w:val="001A65F8"/>
    <w:rsid w:val="001D1166"/>
    <w:rsid w:val="001D3F21"/>
    <w:rsid w:val="00236279"/>
    <w:rsid w:val="002405C1"/>
    <w:rsid w:val="00251D21"/>
    <w:rsid w:val="0027550F"/>
    <w:rsid w:val="002A7427"/>
    <w:rsid w:val="002B77B9"/>
    <w:rsid w:val="002D6114"/>
    <w:rsid w:val="002F26EF"/>
    <w:rsid w:val="002F577D"/>
    <w:rsid w:val="00330CCD"/>
    <w:rsid w:val="003317DE"/>
    <w:rsid w:val="00347A0B"/>
    <w:rsid w:val="00350046"/>
    <w:rsid w:val="00373669"/>
    <w:rsid w:val="003756DE"/>
    <w:rsid w:val="00382042"/>
    <w:rsid w:val="003A5B04"/>
    <w:rsid w:val="003B2F03"/>
    <w:rsid w:val="003C53BA"/>
    <w:rsid w:val="003E455F"/>
    <w:rsid w:val="00400CAA"/>
    <w:rsid w:val="00413330"/>
    <w:rsid w:val="00431DA6"/>
    <w:rsid w:val="004378CC"/>
    <w:rsid w:val="0045363A"/>
    <w:rsid w:val="0046427A"/>
    <w:rsid w:val="00486B94"/>
    <w:rsid w:val="004A5E4C"/>
    <w:rsid w:val="004C48CB"/>
    <w:rsid w:val="004C58A7"/>
    <w:rsid w:val="004D0047"/>
    <w:rsid w:val="004D185A"/>
    <w:rsid w:val="004D3E1D"/>
    <w:rsid w:val="004D6E5E"/>
    <w:rsid w:val="0052141A"/>
    <w:rsid w:val="00531D7E"/>
    <w:rsid w:val="00532FB8"/>
    <w:rsid w:val="005B5D88"/>
    <w:rsid w:val="005D435B"/>
    <w:rsid w:val="005E37DF"/>
    <w:rsid w:val="005E7C00"/>
    <w:rsid w:val="005F14B9"/>
    <w:rsid w:val="006013BB"/>
    <w:rsid w:val="00604CA3"/>
    <w:rsid w:val="00651A03"/>
    <w:rsid w:val="00677934"/>
    <w:rsid w:val="00690D25"/>
    <w:rsid w:val="00693261"/>
    <w:rsid w:val="00695E8B"/>
    <w:rsid w:val="006A5AE6"/>
    <w:rsid w:val="006F7700"/>
    <w:rsid w:val="007129BB"/>
    <w:rsid w:val="00727082"/>
    <w:rsid w:val="0073147D"/>
    <w:rsid w:val="007634BA"/>
    <w:rsid w:val="0076586A"/>
    <w:rsid w:val="007734ED"/>
    <w:rsid w:val="00780F70"/>
    <w:rsid w:val="007948BE"/>
    <w:rsid w:val="00815258"/>
    <w:rsid w:val="00821791"/>
    <w:rsid w:val="00824659"/>
    <w:rsid w:val="00835185"/>
    <w:rsid w:val="008509C4"/>
    <w:rsid w:val="00857C6F"/>
    <w:rsid w:val="008764DA"/>
    <w:rsid w:val="00876E76"/>
    <w:rsid w:val="0088587C"/>
    <w:rsid w:val="008A39EC"/>
    <w:rsid w:val="00906D76"/>
    <w:rsid w:val="00936485"/>
    <w:rsid w:val="009515DF"/>
    <w:rsid w:val="009632D4"/>
    <w:rsid w:val="00963CD0"/>
    <w:rsid w:val="00965D6C"/>
    <w:rsid w:val="00970A99"/>
    <w:rsid w:val="00977F5A"/>
    <w:rsid w:val="00980141"/>
    <w:rsid w:val="009B4D58"/>
    <w:rsid w:val="009B5CC1"/>
    <w:rsid w:val="009C2F3E"/>
    <w:rsid w:val="009C4857"/>
    <w:rsid w:val="00A009F3"/>
    <w:rsid w:val="00A55BCE"/>
    <w:rsid w:val="00A64F5D"/>
    <w:rsid w:val="00A74219"/>
    <w:rsid w:val="00AA2AE9"/>
    <w:rsid w:val="00AE3BF2"/>
    <w:rsid w:val="00B03D0B"/>
    <w:rsid w:val="00B17CF0"/>
    <w:rsid w:val="00B46941"/>
    <w:rsid w:val="00B523EC"/>
    <w:rsid w:val="00B62599"/>
    <w:rsid w:val="00B67203"/>
    <w:rsid w:val="00B95F73"/>
    <w:rsid w:val="00BA04F4"/>
    <w:rsid w:val="00BE12F4"/>
    <w:rsid w:val="00C07FBE"/>
    <w:rsid w:val="00C142BE"/>
    <w:rsid w:val="00C25507"/>
    <w:rsid w:val="00C4700F"/>
    <w:rsid w:val="00C62D8A"/>
    <w:rsid w:val="00C6372F"/>
    <w:rsid w:val="00D2520F"/>
    <w:rsid w:val="00D3070D"/>
    <w:rsid w:val="00D33CD5"/>
    <w:rsid w:val="00D42208"/>
    <w:rsid w:val="00D8220D"/>
    <w:rsid w:val="00D865C0"/>
    <w:rsid w:val="00DC3825"/>
    <w:rsid w:val="00DD0BEB"/>
    <w:rsid w:val="00DE7763"/>
    <w:rsid w:val="00DF670A"/>
    <w:rsid w:val="00E0442F"/>
    <w:rsid w:val="00E2572A"/>
    <w:rsid w:val="00E679BB"/>
    <w:rsid w:val="00E70C7F"/>
    <w:rsid w:val="00E915DD"/>
    <w:rsid w:val="00E94060"/>
    <w:rsid w:val="00ED3144"/>
    <w:rsid w:val="00EE2A1A"/>
    <w:rsid w:val="00F33C3F"/>
    <w:rsid w:val="00F63C95"/>
    <w:rsid w:val="00F65D3D"/>
    <w:rsid w:val="00F963B8"/>
    <w:rsid w:val="00FB7234"/>
    <w:rsid w:val="00FC0560"/>
    <w:rsid w:val="00FC7384"/>
    <w:rsid w:val="00FD2C31"/>
    <w:rsid w:val="00FD6FE3"/>
    <w:rsid w:val="00FE2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1D2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22B7D-D81B-41F1-9B8C-33BBDFF2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36</Pages>
  <Words>10242</Words>
  <Characters>58383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</dc:creator>
  <cp:keywords/>
  <dc:description/>
  <cp:lastModifiedBy>Admin</cp:lastModifiedBy>
  <cp:revision>4</cp:revision>
  <dcterms:created xsi:type="dcterms:W3CDTF">2017-08-22T15:22:00Z</dcterms:created>
  <dcterms:modified xsi:type="dcterms:W3CDTF">2017-08-24T14:47:00Z</dcterms:modified>
</cp:coreProperties>
</file>